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181ED" w14:textId="77777777" w:rsidR="0098254F" w:rsidRPr="00091FF3" w:rsidRDefault="0098254F" w:rsidP="0098254F">
      <w:pPr>
        <w:pStyle w:val="Title"/>
        <w:rPr>
          <w:rFonts w:ascii="Garamond" w:hAnsi="Garamond"/>
          <w:sz w:val="40"/>
          <w:szCs w:val="40"/>
        </w:rPr>
      </w:pPr>
      <w:bookmarkStart w:id="0" w:name="_GoBack"/>
      <w:bookmarkEnd w:id="0"/>
      <w:r w:rsidRPr="00091FF3">
        <w:rPr>
          <w:rFonts w:ascii="Garamond" w:hAnsi="Garamond"/>
          <w:sz w:val="40"/>
          <w:szCs w:val="40"/>
        </w:rPr>
        <w:t>Southwest Minnesota State University</w:t>
      </w:r>
    </w:p>
    <w:p w14:paraId="6D822787" w14:textId="1C7C415E" w:rsidR="0098254F" w:rsidRPr="00091FF3" w:rsidRDefault="00091FF3" w:rsidP="0098254F">
      <w:pPr>
        <w:pStyle w:val="Title"/>
        <w:rPr>
          <w:rFonts w:ascii="Garamond" w:hAnsi="Garamond"/>
          <w:sz w:val="40"/>
          <w:szCs w:val="40"/>
        </w:rPr>
      </w:pPr>
      <w:r w:rsidRPr="00091FF3">
        <w:rPr>
          <w:rFonts w:ascii="Garamond" w:hAnsi="Garamond"/>
          <w:sz w:val="40"/>
          <w:szCs w:val="40"/>
        </w:rPr>
        <w:t>School of Education</w:t>
      </w:r>
    </w:p>
    <w:p w14:paraId="0E6AE1B5" w14:textId="57FF861F" w:rsidR="0098254F" w:rsidRPr="00091FF3" w:rsidRDefault="0098254F" w:rsidP="0098254F">
      <w:pPr>
        <w:pStyle w:val="Title"/>
        <w:rPr>
          <w:rFonts w:ascii="Garamond" w:hAnsi="Garamond"/>
          <w:sz w:val="40"/>
          <w:szCs w:val="40"/>
        </w:rPr>
      </w:pPr>
      <w:r w:rsidRPr="00091FF3">
        <w:rPr>
          <w:rFonts w:ascii="Garamond" w:hAnsi="Garamond"/>
          <w:sz w:val="40"/>
          <w:szCs w:val="40"/>
        </w:rPr>
        <w:t xml:space="preserve">Teacher </w:t>
      </w:r>
      <w:r w:rsidR="008D47A1">
        <w:rPr>
          <w:rFonts w:ascii="Garamond" w:hAnsi="Garamond"/>
          <w:sz w:val="40"/>
          <w:szCs w:val="40"/>
        </w:rPr>
        <w:t>Preparation</w:t>
      </w:r>
      <w:r w:rsidRPr="00091FF3">
        <w:rPr>
          <w:rFonts w:ascii="Garamond" w:hAnsi="Garamond"/>
          <w:sz w:val="40"/>
          <w:szCs w:val="40"/>
        </w:rPr>
        <w:t xml:space="preserve"> Program </w:t>
      </w:r>
    </w:p>
    <w:p w14:paraId="35619DA5" w14:textId="77777777" w:rsidR="0098254F" w:rsidRPr="008A12DD" w:rsidRDefault="0098254F" w:rsidP="0098254F">
      <w:pPr>
        <w:pStyle w:val="Title"/>
        <w:rPr>
          <w:rFonts w:ascii="Garamond" w:hAnsi="Garamond"/>
          <w:sz w:val="22"/>
          <w:szCs w:val="22"/>
        </w:rPr>
      </w:pPr>
    </w:p>
    <w:p w14:paraId="252B64A1" w14:textId="77777777" w:rsidR="0098254F" w:rsidRPr="008A12DD" w:rsidRDefault="0098254F" w:rsidP="0098254F">
      <w:pPr>
        <w:pStyle w:val="Title"/>
        <w:rPr>
          <w:rFonts w:ascii="Garamond" w:hAnsi="Garamond"/>
          <w:sz w:val="32"/>
        </w:rPr>
      </w:pPr>
    </w:p>
    <w:p w14:paraId="0CC0390D" w14:textId="5E7E12E3" w:rsidR="0098254F" w:rsidRPr="008A12DD" w:rsidRDefault="007B1B8D" w:rsidP="0098254F">
      <w:pPr>
        <w:pStyle w:val="Title"/>
        <w:rPr>
          <w:rFonts w:ascii="Garamond" w:hAnsi="Garamond"/>
          <w:sz w:val="32"/>
        </w:rPr>
      </w:pPr>
      <w:r w:rsidRPr="008A12DD">
        <w:rPr>
          <w:rFonts w:ascii="Garamond" w:hAnsi="Garamond"/>
          <w:noProof/>
        </w:rPr>
        <w:drawing>
          <wp:anchor distT="0" distB="0" distL="114300" distR="114300" simplePos="0" relativeHeight="251658240" behindDoc="0" locked="0" layoutInCell="1" allowOverlap="1" wp14:anchorId="49A1B61B" wp14:editId="630C008D">
            <wp:simplePos x="0" y="0"/>
            <wp:positionH relativeFrom="column">
              <wp:posOffset>1285875</wp:posOffset>
            </wp:positionH>
            <wp:positionV relativeFrom="paragraph">
              <wp:posOffset>154305</wp:posOffset>
            </wp:positionV>
            <wp:extent cx="3640455" cy="3569335"/>
            <wp:effectExtent l="0" t="0" r="0" b="12065"/>
            <wp:wrapSquare wrapText="bothSides"/>
            <wp:docPr id="4" name="Picture 2" descr="Description: Education small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ucation smalle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0455" cy="356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962EA" w14:textId="77777777" w:rsidR="0098254F" w:rsidRPr="008A12DD" w:rsidRDefault="0098254F" w:rsidP="0098254F">
      <w:pPr>
        <w:pStyle w:val="Title"/>
        <w:rPr>
          <w:rFonts w:ascii="Garamond" w:hAnsi="Garamond"/>
          <w:sz w:val="32"/>
        </w:rPr>
      </w:pPr>
    </w:p>
    <w:p w14:paraId="113497E2" w14:textId="77777777" w:rsidR="0098254F" w:rsidRPr="008A12DD" w:rsidRDefault="0098254F" w:rsidP="0098254F">
      <w:pPr>
        <w:pStyle w:val="Title"/>
        <w:rPr>
          <w:rFonts w:ascii="Garamond" w:hAnsi="Garamond"/>
          <w:sz w:val="32"/>
        </w:rPr>
      </w:pPr>
    </w:p>
    <w:p w14:paraId="29B369A8" w14:textId="77777777" w:rsidR="0098254F" w:rsidRPr="008A12DD" w:rsidRDefault="0098254F" w:rsidP="0098254F">
      <w:pPr>
        <w:pStyle w:val="Title"/>
        <w:rPr>
          <w:rFonts w:ascii="Garamond" w:hAnsi="Garamond"/>
          <w:sz w:val="32"/>
        </w:rPr>
      </w:pPr>
    </w:p>
    <w:p w14:paraId="62E9207B" w14:textId="77777777" w:rsidR="0098254F" w:rsidRPr="008A12DD" w:rsidRDefault="0098254F" w:rsidP="0098254F">
      <w:pPr>
        <w:pStyle w:val="Title"/>
        <w:rPr>
          <w:rFonts w:ascii="Garamond" w:hAnsi="Garamond"/>
          <w:sz w:val="32"/>
        </w:rPr>
      </w:pPr>
    </w:p>
    <w:p w14:paraId="248FEF58" w14:textId="77777777" w:rsidR="0098254F" w:rsidRPr="008A12DD" w:rsidRDefault="0098254F" w:rsidP="0098254F">
      <w:pPr>
        <w:pStyle w:val="Title"/>
        <w:rPr>
          <w:rFonts w:ascii="Garamond" w:hAnsi="Garamond"/>
          <w:sz w:val="32"/>
        </w:rPr>
      </w:pPr>
    </w:p>
    <w:p w14:paraId="40DDC295" w14:textId="77777777" w:rsidR="0098254F" w:rsidRPr="008A12DD" w:rsidRDefault="0098254F" w:rsidP="0098254F">
      <w:pPr>
        <w:pStyle w:val="Title"/>
        <w:rPr>
          <w:rFonts w:ascii="Garamond" w:hAnsi="Garamond"/>
        </w:rPr>
      </w:pPr>
    </w:p>
    <w:p w14:paraId="167EB023" w14:textId="77777777" w:rsidR="0098254F" w:rsidRPr="008A12DD" w:rsidRDefault="0098254F" w:rsidP="0098254F">
      <w:pPr>
        <w:pStyle w:val="Title"/>
        <w:rPr>
          <w:rFonts w:ascii="Garamond" w:hAnsi="Garamond"/>
        </w:rPr>
      </w:pPr>
    </w:p>
    <w:p w14:paraId="1537F8AC" w14:textId="77777777" w:rsidR="0098254F" w:rsidRPr="008A12DD" w:rsidRDefault="0098254F" w:rsidP="0098254F">
      <w:pPr>
        <w:pStyle w:val="Title"/>
        <w:rPr>
          <w:rFonts w:ascii="Garamond" w:hAnsi="Garamond"/>
        </w:rPr>
      </w:pPr>
    </w:p>
    <w:p w14:paraId="1F4B9CAD" w14:textId="77777777" w:rsidR="0098254F" w:rsidRPr="008A12DD" w:rsidRDefault="0098254F" w:rsidP="0098254F">
      <w:pPr>
        <w:pStyle w:val="Title"/>
        <w:rPr>
          <w:rFonts w:ascii="Garamond" w:hAnsi="Garamond"/>
        </w:rPr>
      </w:pPr>
    </w:p>
    <w:p w14:paraId="32C6698C" w14:textId="77777777" w:rsidR="0098254F" w:rsidRPr="008A12DD" w:rsidRDefault="0098254F" w:rsidP="0098254F">
      <w:pPr>
        <w:pStyle w:val="Title"/>
        <w:rPr>
          <w:rFonts w:ascii="Garamond" w:hAnsi="Garamond"/>
        </w:rPr>
      </w:pPr>
    </w:p>
    <w:p w14:paraId="00CBEB64" w14:textId="77777777" w:rsidR="0098254F" w:rsidRPr="008A12DD" w:rsidRDefault="0098254F" w:rsidP="0098254F">
      <w:pPr>
        <w:rPr>
          <w:rFonts w:ascii="Garamond" w:hAnsi="Garamond"/>
          <w:b/>
        </w:rPr>
      </w:pPr>
    </w:p>
    <w:p w14:paraId="2A121267" w14:textId="77777777" w:rsidR="0098254F" w:rsidRPr="008A12DD" w:rsidRDefault="0098254F" w:rsidP="0098254F">
      <w:pPr>
        <w:rPr>
          <w:rFonts w:ascii="Garamond" w:hAnsi="Garamond"/>
          <w:b/>
        </w:rPr>
      </w:pPr>
    </w:p>
    <w:p w14:paraId="1258C04E" w14:textId="77777777" w:rsidR="0098254F" w:rsidRPr="008A12DD" w:rsidRDefault="0098254F" w:rsidP="0098254F">
      <w:pPr>
        <w:rPr>
          <w:rFonts w:ascii="Garamond" w:hAnsi="Garamond"/>
          <w:b/>
        </w:rPr>
      </w:pPr>
    </w:p>
    <w:p w14:paraId="71D628DE" w14:textId="77777777" w:rsidR="0098254F" w:rsidRPr="008A12DD" w:rsidRDefault="0098254F" w:rsidP="0098254F">
      <w:pPr>
        <w:rPr>
          <w:rFonts w:ascii="Garamond" w:hAnsi="Garamond"/>
          <w:b/>
        </w:rPr>
      </w:pPr>
    </w:p>
    <w:p w14:paraId="3FEABB81" w14:textId="77777777" w:rsidR="0098254F" w:rsidRPr="008A12DD" w:rsidRDefault="0098254F" w:rsidP="0098254F">
      <w:pPr>
        <w:rPr>
          <w:rFonts w:ascii="Garamond" w:hAnsi="Garamond"/>
          <w:b/>
        </w:rPr>
      </w:pPr>
    </w:p>
    <w:p w14:paraId="2B2826D8" w14:textId="77777777" w:rsidR="0098254F" w:rsidRPr="008A12DD" w:rsidRDefault="0098254F" w:rsidP="0098254F">
      <w:pPr>
        <w:rPr>
          <w:rFonts w:ascii="Garamond" w:hAnsi="Garamond"/>
          <w:b/>
        </w:rPr>
      </w:pPr>
    </w:p>
    <w:p w14:paraId="3E670449" w14:textId="77777777" w:rsidR="0098254F" w:rsidRPr="008A12DD" w:rsidRDefault="0098254F" w:rsidP="0098254F">
      <w:pPr>
        <w:rPr>
          <w:rFonts w:ascii="Garamond" w:hAnsi="Garamond"/>
          <w:b/>
        </w:rPr>
      </w:pPr>
    </w:p>
    <w:p w14:paraId="111C39DE" w14:textId="77777777" w:rsidR="0098254F" w:rsidRPr="008A12DD" w:rsidRDefault="0098254F" w:rsidP="0098254F">
      <w:pPr>
        <w:rPr>
          <w:rFonts w:ascii="Garamond" w:hAnsi="Garamond"/>
          <w:b/>
        </w:rPr>
      </w:pPr>
    </w:p>
    <w:p w14:paraId="02E4A8DB" w14:textId="77777777" w:rsidR="0098254F" w:rsidRPr="008A12DD" w:rsidRDefault="0098254F" w:rsidP="0098254F">
      <w:pPr>
        <w:rPr>
          <w:rFonts w:ascii="Garamond" w:hAnsi="Garamond"/>
          <w:b/>
        </w:rPr>
      </w:pPr>
    </w:p>
    <w:p w14:paraId="192E9DAC" w14:textId="77777777" w:rsidR="0098254F" w:rsidRPr="008A12DD" w:rsidRDefault="0098254F" w:rsidP="0098254F">
      <w:pPr>
        <w:rPr>
          <w:rFonts w:ascii="Garamond" w:hAnsi="Garamond"/>
          <w:b/>
        </w:rPr>
      </w:pPr>
    </w:p>
    <w:p w14:paraId="2C63873C" w14:textId="77777777" w:rsidR="0098254F" w:rsidRPr="008A12DD" w:rsidRDefault="0098254F" w:rsidP="0098254F">
      <w:pPr>
        <w:rPr>
          <w:rFonts w:ascii="Garamond" w:hAnsi="Garamond"/>
          <w:b/>
        </w:rPr>
      </w:pPr>
    </w:p>
    <w:p w14:paraId="0B764278" w14:textId="77777777" w:rsidR="00091FF3" w:rsidRPr="003D1C50" w:rsidRDefault="00091FF3" w:rsidP="00091FF3">
      <w:pPr>
        <w:rPr>
          <w:rFonts w:ascii="Garamond" w:hAnsi="Garamond"/>
          <w:b/>
        </w:rPr>
      </w:pPr>
      <w:r w:rsidRPr="003D1C50">
        <w:rPr>
          <w:rFonts w:ascii="Garamond" w:hAnsi="Garamond"/>
          <w:b/>
        </w:rPr>
        <w:t xml:space="preserve">The Vision:  </w:t>
      </w:r>
    </w:p>
    <w:p w14:paraId="52E09F7A" w14:textId="77777777" w:rsidR="00091FF3" w:rsidRPr="003D1C50" w:rsidRDefault="00091FF3" w:rsidP="00091FF3">
      <w:pPr>
        <w:pStyle w:val="Heading2"/>
        <w:rPr>
          <w:rFonts w:ascii="Garamond" w:hAnsi="Garamond"/>
          <w:szCs w:val="24"/>
        </w:rPr>
      </w:pPr>
      <w:r w:rsidRPr="003D1C50">
        <w:rPr>
          <w:rFonts w:ascii="Garamond" w:hAnsi="Garamond"/>
          <w:b w:val="0"/>
          <w:bCs/>
          <w:iCs/>
        </w:rPr>
        <w:t>Inclusive communities of practice investigating learning and teaching.</w:t>
      </w:r>
    </w:p>
    <w:p w14:paraId="0E52F9C5" w14:textId="77777777" w:rsidR="00091FF3" w:rsidRPr="003D1C50" w:rsidRDefault="00091FF3" w:rsidP="00091FF3">
      <w:pPr>
        <w:rPr>
          <w:rFonts w:ascii="Garamond" w:hAnsi="Garamond"/>
        </w:rPr>
      </w:pPr>
    </w:p>
    <w:p w14:paraId="2044A401" w14:textId="77777777" w:rsidR="00091FF3" w:rsidRPr="003D1C50" w:rsidRDefault="00091FF3" w:rsidP="00091FF3">
      <w:pPr>
        <w:rPr>
          <w:rFonts w:ascii="Garamond" w:hAnsi="Garamond"/>
          <w:b/>
        </w:rPr>
      </w:pPr>
      <w:r w:rsidRPr="003D1C50">
        <w:rPr>
          <w:rFonts w:ascii="Garamond" w:hAnsi="Garamond"/>
          <w:b/>
        </w:rPr>
        <w:t>The Mission:</w:t>
      </w:r>
    </w:p>
    <w:p w14:paraId="04547F00" w14:textId="77777777" w:rsidR="00091FF3" w:rsidRPr="003D1C50" w:rsidRDefault="00091FF3" w:rsidP="00091FF3">
      <w:pPr>
        <w:rPr>
          <w:rFonts w:ascii="Garamond" w:hAnsi="Garamond"/>
          <w:b/>
        </w:rPr>
      </w:pPr>
      <w:r w:rsidRPr="003D1C50">
        <w:rPr>
          <w:rFonts w:ascii="Garamond" w:hAnsi="Garamond"/>
        </w:rPr>
        <w:t xml:space="preserve">The mission of the Professional Education programs at SMSU is to create inclusive communities of practice where each learner is an active participant in the investigation of learning, teaching, and leadership processes. Teachers and learners will engage in educational theory, research, inquiry, critical reflection, and application in pursuit of excellence in a culturally responsive education.  </w:t>
      </w:r>
    </w:p>
    <w:p w14:paraId="101700A0" w14:textId="77777777" w:rsidR="0098254F" w:rsidRPr="008A12DD" w:rsidRDefault="0098254F" w:rsidP="0098254F">
      <w:pPr>
        <w:pStyle w:val="Title"/>
        <w:rPr>
          <w:rFonts w:ascii="Garamond" w:hAnsi="Garamond"/>
          <w:sz w:val="24"/>
          <w:szCs w:val="24"/>
        </w:rPr>
      </w:pPr>
    </w:p>
    <w:p w14:paraId="5D7FB4A4" w14:textId="6A66C437" w:rsidR="00BC51B2" w:rsidRDefault="00E93016">
      <w:pPr>
        <w:jc w:val="center"/>
        <w:rPr>
          <w:b/>
        </w:rPr>
      </w:pPr>
      <w:r>
        <w:rPr>
          <w:b/>
        </w:rPr>
        <w:t>Course Number: Course Name</w:t>
      </w:r>
    </w:p>
    <w:p w14:paraId="0741F277" w14:textId="6EE7AE91" w:rsidR="009309FC" w:rsidRDefault="00E93016" w:rsidP="00091FF3">
      <w:pPr>
        <w:jc w:val="center"/>
        <w:rPr>
          <w:b/>
        </w:rPr>
      </w:pPr>
      <w:r>
        <w:rPr>
          <w:b/>
        </w:rPr>
        <w:t>Semester</w:t>
      </w:r>
      <w:r w:rsidR="00091FF3">
        <w:rPr>
          <w:b/>
        </w:rPr>
        <w:t xml:space="preserve"> ~ </w:t>
      </w:r>
      <w:r>
        <w:rPr>
          <w:b/>
        </w:rPr>
        <w:t>Credits</w:t>
      </w:r>
      <w:r w:rsidR="00091FF3">
        <w:rPr>
          <w:b/>
        </w:rPr>
        <w:br/>
        <w:t>Professor/Instructor</w:t>
      </w:r>
    </w:p>
    <w:p w14:paraId="0AEC3B9F" w14:textId="77777777" w:rsidR="00091FF3" w:rsidRPr="005373B9" w:rsidRDefault="00091FF3" w:rsidP="005373B9">
      <w:pPr>
        <w:jc w:val="center"/>
        <w:rPr>
          <w:b/>
        </w:rPr>
      </w:pPr>
    </w:p>
    <w:p w14:paraId="6D3F62AA" w14:textId="5E3816EA" w:rsidR="0019725D" w:rsidRPr="006B4900" w:rsidRDefault="00091FF3">
      <w:pPr>
        <w:pStyle w:val="Title"/>
        <w:rPr>
          <w:szCs w:val="28"/>
        </w:rPr>
      </w:pPr>
      <w:r>
        <w:rPr>
          <w:szCs w:val="28"/>
        </w:rPr>
        <w:lastRenderedPageBreak/>
        <w:t>Inclusive C</w:t>
      </w:r>
      <w:r w:rsidR="0019725D" w:rsidRPr="006B4900">
        <w:rPr>
          <w:szCs w:val="28"/>
        </w:rPr>
        <w:t>ommunities of Practice Investigating Learning and Teaching Southwest Minnesota State University</w:t>
      </w:r>
      <w:r>
        <w:rPr>
          <w:szCs w:val="28"/>
        </w:rPr>
        <w:br/>
        <w:t>School of Education</w:t>
      </w:r>
    </w:p>
    <w:p w14:paraId="33B9141C" w14:textId="1930F5BE" w:rsidR="0019725D" w:rsidRPr="006B4900" w:rsidRDefault="0019725D">
      <w:pPr>
        <w:pStyle w:val="Title"/>
        <w:rPr>
          <w:szCs w:val="28"/>
        </w:rPr>
      </w:pPr>
      <w:r w:rsidRPr="006B4900">
        <w:rPr>
          <w:szCs w:val="28"/>
        </w:rPr>
        <w:t xml:space="preserve">Teacher </w:t>
      </w:r>
      <w:r w:rsidR="008D47A1">
        <w:rPr>
          <w:szCs w:val="28"/>
        </w:rPr>
        <w:t>Preparation</w:t>
      </w:r>
      <w:r w:rsidRPr="006B4900">
        <w:rPr>
          <w:szCs w:val="28"/>
        </w:rPr>
        <w:t xml:space="preserve"> Program </w:t>
      </w:r>
    </w:p>
    <w:p w14:paraId="5E4555DB" w14:textId="77777777" w:rsidR="0019725D" w:rsidRPr="006B4900" w:rsidRDefault="0019725D">
      <w:pPr>
        <w:rPr>
          <w:b/>
          <w:sz w:val="16"/>
          <w:szCs w:val="16"/>
        </w:rPr>
      </w:pPr>
    </w:p>
    <w:tbl>
      <w:tblPr>
        <w:tblW w:w="10468" w:type="dxa"/>
        <w:jc w:val="center"/>
        <w:tblLayout w:type="fixed"/>
        <w:tblCellMar>
          <w:left w:w="62" w:type="dxa"/>
          <w:right w:w="62" w:type="dxa"/>
        </w:tblCellMar>
        <w:tblLook w:val="0000" w:firstRow="0" w:lastRow="0" w:firstColumn="0" w:lastColumn="0" w:noHBand="0" w:noVBand="0"/>
      </w:tblPr>
      <w:tblGrid>
        <w:gridCol w:w="4809"/>
        <w:gridCol w:w="5659"/>
      </w:tblGrid>
      <w:tr w:rsidR="0019725D" w14:paraId="3E7B9E8F" w14:textId="77777777" w:rsidTr="006B4900">
        <w:trPr>
          <w:trHeight w:val="403"/>
          <w:jc w:val="center"/>
        </w:trPr>
        <w:tc>
          <w:tcPr>
            <w:tcW w:w="4809" w:type="dxa"/>
            <w:tcBorders>
              <w:top w:val="double" w:sz="6" w:space="0" w:color="auto"/>
              <w:left w:val="double" w:sz="6" w:space="0" w:color="auto"/>
              <w:bottom w:val="nil"/>
              <w:right w:val="nil"/>
            </w:tcBorders>
          </w:tcPr>
          <w:p w14:paraId="24FB8AAD" w14:textId="77777777" w:rsidR="0019725D" w:rsidRDefault="0019725D">
            <w:r>
              <w:rPr>
                <w:i/>
              </w:rPr>
              <w:t>Instructor:</w:t>
            </w:r>
            <w:r>
              <w:t xml:space="preserve"> </w:t>
            </w:r>
          </w:p>
          <w:p w14:paraId="6103D9B3" w14:textId="770F8CBF" w:rsidR="0019725D" w:rsidRDefault="0019725D"/>
        </w:tc>
        <w:tc>
          <w:tcPr>
            <w:tcW w:w="5659" w:type="dxa"/>
            <w:tcBorders>
              <w:top w:val="double" w:sz="6" w:space="0" w:color="auto"/>
              <w:left w:val="double" w:sz="6" w:space="0" w:color="auto"/>
              <w:bottom w:val="nil"/>
              <w:right w:val="double" w:sz="6" w:space="0" w:color="auto"/>
            </w:tcBorders>
          </w:tcPr>
          <w:p w14:paraId="6BC39379" w14:textId="77777777" w:rsidR="0019725D" w:rsidRDefault="0019725D">
            <w:pPr>
              <w:rPr>
                <w:i/>
              </w:rPr>
            </w:pPr>
            <w:r>
              <w:rPr>
                <w:i/>
              </w:rPr>
              <w:t>Class Days:</w:t>
            </w:r>
          </w:p>
          <w:p w14:paraId="48FD74EE" w14:textId="7C670CAE" w:rsidR="00AD652F" w:rsidRPr="00AD652F" w:rsidRDefault="00AD652F"/>
        </w:tc>
      </w:tr>
      <w:tr w:rsidR="0019725D" w14:paraId="6E725297" w14:textId="77777777" w:rsidTr="006B4900">
        <w:trPr>
          <w:trHeight w:val="403"/>
          <w:jc w:val="center"/>
        </w:trPr>
        <w:tc>
          <w:tcPr>
            <w:tcW w:w="4809" w:type="dxa"/>
            <w:tcBorders>
              <w:top w:val="double" w:sz="6" w:space="0" w:color="auto"/>
              <w:left w:val="double" w:sz="6" w:space="0" w:color="auto"/>
              <w:bottom w:val="nil"/>
              <w:right w:val="nil"/>
            </w:tcBorders>
          </w:tcPr>
          <w:p w14:paraId="277EB475" w14:textId="77777777" w:rsidR="0019725D" w:rsidRDefault="0019725D">
            <w:r>
              <w:rPr>
                <w:i/>
              </w:rPr>
              <w:t>Office:</w:t>
            </w:r>
            <w:r>
              <w:t xml:space="preserve"> </w:t>
            </w:r>
          </w:p>
          <w:p w14:paraId="42DDC48B" w14:textId="3F2B314F" w:rsidR="0019725D" w:rsidRDefault="0019725D"/>
        </w:tc>
        <w:tc>
          <w:tcPr>
            <w:tcW w:w="5659" w:type="dxa"/>
            <w:tcBorders>
              <w:top w:val="double" w:sz="6" w:space="0" w:color="auto"/>
              <w:left w:val="double" w:sz="6" w:space="0" w:color="auto"/>
              <w:bottom w:val="nil"/>
              <w:right w:val="double" w:sz="6" w:space="0" w:color="auto"/>
            </w:tcBorders>
          </w:tcPr>
          <w:p w14:paraId="50C9F2BE" w14:textId="185E74D0" w:rsidR="006A1AC9" w:rsidRDefault="0019725D" w:rsidP="009309FC">
            <w:r>
              <w:rPr>
                <w:i/>
              </w:rPr>
              <w:t>Class Hours:</w:t>
            </w:r>
            <w:r>
              <w:t xml:space="preserve"> </w:t>
            </w:r>
            <w:r w:rsidR="001837E9">
              <w:br/>
            </w:r>
          </w:p>
        </w:tc>
      </w:tr>
      <w:tr w:rsidR="0019725D" w14:paraId="00DE647A" w14:textId="77777777" w:rsidTr="006B4900">
        <w:trPr>
          <w:trHeight w:val="403"/>
          <w:jc w:val="center"/>
        </w:trPr>
        <w:tc>
          <w:tcPr>
            <w:tcW w:w="4809" w:type="dxa"/>
            <w:tcBorders>
              <w:top w:val="double" w:sz="6" w:space="0" w:color="auto"/>
              <w:left w:val="double" w:sz="6" w:space="0" w:color="auto"/>
              <w:bottom w:val="nil"/>
              <w:right w:val="nil"/>
            </w:tcBorders>
          </w:tcPr>
          <w:p w14:paraId="32D75674" w14:textId="77777777" w:rsidR="0019725D" w:rsidRDefault="00AD08DB">
            <w:r>
              <w:rPr>
                <w:i/>
              </w:rPr>
              <w:t>Telephone</w:t>
            </w:r>
            <w:r w:rsidR="0019725D">
              <w:rPr>
                <w:i/>
              </w:rPr>
              <w:t>:</w:t>
            </w:r>
            <w:r w:rsidR="0019725D">
              <w:t xml:space="preserve"> </w:t>
            </w:r>
          </w:p>
          <w:p w14:paraId="0A1C73B0" w14:textId="6621F119" w:rsidR="0019725D" w:rsidRDefault="0019725D"/>
        </w:tc>
        <w:tc>
          <w:tcPr>
            <w:tcW w:w="5659" w:type="dxa"/>
            <w:tcBorders>
              <w:top w:val="double" w:sz="6" w:space="0" w:color="auto"/>
              <w:left w:val="double" w:sz="6" w:space="0" w:color="auto"/>
              <w:bottom w:val="nil"/>
              <w:right w:val="double" w:sz="6" w:space="0" w:color="auto"/>
            </w:tcBorders>
          </w:tcPr>
          <w:p w14:paraId="008EEEB9" w14:textId="77777777" w:rsidR="0019725D" w:rsidRDefault="00375A86">
            <w:pPr>
              <w:rPr>
                <w:i/>
              </w:rPr>
            </w:pPr>
            <w:r>
              <w:rPr>
                <w:i/>
              </w:rPr>
              <w:t>Meeting Room:</w:t>
            </w:r>
          </w:p>
          <w:p w14:paraId="0668E323" w14:textId="7AB3FDF1" w:rsidR="00375A86" w:rsidRPr="00375A86" w:rsidRDefault="00375A86" w:rsidP="003F19FF"/>
        </w:tc>
      </w:tr>
      <w:tr w:rsidR="0019725D" w14:paraId="5B90E2B2" w14:textId="77777777" w:rsidTr="006B4900">
        <w:trPr>
          <w:trHeight w:val="403"/>
          <w:jc w:val="center"/>
        </w:trPr>
        <w:tc>
          <w:tcPr>
            <w:tcW w:w="4809" w:type="dxa"/>
            <w:tcBorders>
              <w:top w:val="double" w:sz="6" w:space="0" w:color="auto"/>
              <w:left w:val="double" w:sz="6" w:space="0" w:color="auto"/>
              <w:bottom w:val="double" w:sz="6" w:space="0" w:color="auto"/>
              <w:right w:val="nil"/>
            </w:tcBorders>
          </w:tcPr>
          <w:p w14:paraId="6EC1421D" w14:textId="77777777" w:rsidR="0019725D" w:rsidRDefault="0019725D">
            <w:r>
              <w:rPr>
                <w:i/>
              </w:rPr>
              <w:t>E-Mail Address:</w:t>
            </w:r>
            <w:r>
              <w:t xml:space="preserve"> </w:t>
            </w:r>
          </w:p>
          <w:p w14:paraId="07125065" w14:textId="0401627E" w:rsidR="0019725D" w:rsidRDefault="0019725D" w:rsidP="00375A86"/>
        </w:tc>
        <w:tc>
          <w:tcPr>
            <w:tcW w:w="5659" w:type="dxa"/>
            <w:tcBorders>
              <w:top w:val="double" w:sz="6" w:space="0" w:color="auto"/>
              <w:left w:val="double" w:sz="6" w:space="0" w:color="auto"/>
              <w:bottom w:val="double" w:sz="6" w:space="0" w:color="auto"/>
              <w:right w:val="double" w:sz="6" w:space="0" w:color="auto"/>
            </w:tcBorders>
          </w:tcPr>
          <w:p w14:paraId="64A2F800" w14:textId="77777777" w:rsidR="0019725D" w:rsidRDefault="0019725D">
            <w:r>
              <w:rPr>
                <w:i/>
              </w:rPr>
              <w:t>Office Hours:</w:t>
            </w:r>
          </w:p>
          <w:p w14:paraId="3434759D" w14:textId="199F21CD" w:rsidR="0019725D" w:rsidRPr="008F5C9D" w:rsidRDefault="0019725D" w:rsidP="000C272C">
            <w:pPr>
              <w:rPr>
                <w:rFonts w:ascii="Bookman Old Style" w:hAnsi="Bookman Old Style"/>
                <w:sz w:val="22"/>
                <w:szCs w:val="22"/>
              </w:rPr>
            </w:pPr>
          </w:p>
        </w:tc>
      </w:tr>
    </w:tbl>
    <w:p w14:paraId="6055BE9F" w14:textId="77777777" w:rsidR="0019725D" w:rsidRDefault="0019725D">
      <w:pPr>
        <w:pStyle w:val="BodyText2"/>
      </w:pPr>
    </w:p>
    <w:p w14:paraId="547ED28C" w14:textId="77777777" w:rsidR="00746F98" w:rsidRDefault="004B3DBD" w:rsidP="00AE498F">
      <w:r w:rsidRPr="00305B30">
        <w:rPr>
          <w:b/>
          <w:u w:val="single"/>
        </w:rPr>
        <w:t>COURSE DESCRIPTION</w:t>
      </w:r>
      <w:r w:rsidRPr="006517E7">
        <w:t xml:space="preserve">: </w:t>
      </w:r>
    </w:p>
    <w:p w14:paraId="1C3342F0" w14:textId="77777777" w:rsidR="00DE01E8" w:rsidRPr="00E571D0" w:rsidRDefault="00DE01E8" w:rsidP="00305B30">
      <w:pPr>
        <w:pStyle w:val="Heading2"/>
      </w:pPr>
    </w:p>
    <w:p w14:paraId="759BB226" w14:textId="77777777" w:rsidR="0019725D" w:rsidRDefault="004B3DBD">
      <w:pPr>
        <w:pStyle w:val="Heading2"/>
      </w:pPr>
      <w:r w:rsidRPr="00387908">
        <w:rPr>
          <w:u w:val="single"/>
        </w:rPr>
        <w:t>REQUIRED TEXTS/READINGS/RESOURCES</w:t>
      </w:r>
      <w:r>
        <w:t>:</w:t>
      </w:r>
    </w:p>
    <w:p w14:paraId="74F818B0" w14:textId="77777777" w:rsidR="00FA136D" w:rsidRDefault="00FA136D" w:rsidP="00225558"/>
    <w:p w14:paraId="6CD81A29" w14:textId="77777777" w:rsidR="00FA136D" w:rsidRDefault="00FA136D" w:rsidP="00225558">
      <w:r>
        <w:t>Livetext—portfolio platform</w:t>
      </w:r>
    </w:p>
    <w:p w14:paraId="39708B69" w14:textId="77777777" w:rsidR="00C806B6" w:rsidRPr="00C806B6" w:rsidRDefault="00C806B6" w:rsidP="00C806B6">
      <w:pPr>
        <w:pStyle w:val="PlainText"/>
        <w:rPr>
          <w:rFonts w:ascii="Times New Roman" w:hAnsi="Times New Roman"/>
          <w:sz w:val="24"/>
          <w:szCs w:val="24"/>
        </w:rPr>
      </w:pPr>
    </w:p>
    <w:p w14:paraId="2DA10001" w14:textId="767BD0CC" w:rsidR="00C806B6" w:rsidRPr="00C806B6" w:rsidRDefault="00091FF3" w:rsidP="00C806B6">
      <w:pPr>
        <w:pStyle w:val="PlainText"/>
        <w:rPr>
          <w:rFonts w:ascii="Times New Roman" w:hAnsi="Times New Roman"/>
          <w:sz w:val="24"/>
          <w:szCs w:val="24"/>
        </w:rPr>
      </w:pPr>
      <w:r>
        <w:rPr>
          <w:rFonts w:ascii="Times New Roman" w:hAnsi="Times New Roman"/>
          <w:sz w:val="24"/>
          <w:szCs w:val="24"/>
        </w:rPr>
        <w:t>EMAE</w:t>
      </w:r>
      <w:r w:rsidR="00C806B6">
        <w:rPr>
          <w:rFonts w:ascii="Times New Roman" w:hAnsi="Times New Roman"/>
          <w:sz w:val="24"/>
          <w:szCs w:val="24"/>
        </w:rPr>
        <w:t xml:space="preserve"> liability coverage—</w:t>
      </w:r>
      <w:r w:rsidR="00C806B6" w:rsidRPr="00C806B6">
        <w:rPr>
          <w:rFonts w:ascii="Times New Roman" w:hAnsi="Times New Roman"/>
          <w:sz w:val="24"/>
          <w:szCs w:val="24"/>
        </w:rPr>
        <w:t xml:space="preserve">All </w:t>
      </w:r>
      <w:r w:rsidR="008D47A1">
        <w:rPr>
          <w:rFonts w:ascii="Times New Roman" w:hAnsi="Times New Roman"/>
          <w:sz w:val="24"/>
          <w:szCs w:val="24"/>
        </w:rPr>
        <w:t>candidates</w:t>
      </w:r>
      <w:r w:rsidR="00C806B6" w:rsidRPr="00C806B6">
        <w:rPr>
          <w:rFonts w:ascii="Times New Roman" w:hAnsi="Times New Roman"/>
          <w:sz w:val="24"/>
          <w:szCs w:val="24"/>
        </w:rPr>
        <w:t xml:space="preserve"> must have documented EM</w:t>
      </w:r>
      <w:r>
        <w:rPr>
          <w:rFonts w:ascii="Times New Roman" w:hAnsi="Times New Roman"/>
          <w:sz w:val="24"/>
          <w:szCs w:val="24"/>
        </w:rPr>
        <w:t>AE</w:t>
      </w:r>
      <w:r w:rsidR="00C806B6" w:rsidRPr="00C806B6">
        <w:rPr>
          <w:rFonts w:ascii="Times New Roman" w:hAnsi="Times New Roman"/>
          <w:sz w:val="24"/>
          <w:szCs w:val="24"/>
        </w:rPr>
        <w:t xml:space="preserve"> (or comparable) liability coverage before completing </w:t>
      </w:r>
      <w:r w:rsidR="008D47A1">
        <w:rPr>
          <w:rFonts w:ascii="Times New Roman" w:hAnsi="Times New Roman"/>
          <w:sz w:val="24"/>
          <w:szCs w:val="24"/>
        </w:rPr>
        <w:t>clinical</w:t>
      </w:r>
      <w:r w:rsidR="00C806B6" w:rsidRPr="00C806B6">
        <w:rPr>
          <w:rFonts w:ascii="Times New Roman" w:hAnsi="Times New Roman"/>
          <w:sz w:val="24"/>
          <w:szCs w:val="24"/>
        </w:rPr>
        <w:t xml:space="preserve"> experiences. Any hours completed before liability covera</w:t>
      </w:r>
      <w:r w:rsidR="00E93016">
        <w:rPr>
          <w:rFonts w:ascii="Times New Roman" w:hAnsi="Times New Roman"/>
          <w:sz w:val="24"/>
          <w:szCs w:val="24"/>
        </w:rPr>
        <w:t>ge is obtained will not be counted.</w:t>
      </w:r>
    </w:p>
    <w:p w14:paraId="0CCC415A" w14:textId="77777777" w:rsidR="00305B30" w:rsidRDefault="00305B30" w:rsidP="00225558"/>
    <w:p w14:paraId="12F3CBC0" w14:textId="7C37810D" w:rsidR="007D6D7B" w:rsidRDefault="004B3DBD" w:rsidP="007D6D7B">
      <w:r w:rsidRPr="7B30CB4A">
        <w:rPr>
          <w:b/>
          <w:bCs/>
          <w:u w:val="single"/>
        </w:rPr>
        <w:t>COURSE WEBSITE</w:t>
      </w:r>
      <w:r w:rsidRPr="7B30CB4A">
        <w:rPr>
          <w:b/>
          <w:bCs/>
        </w:rPr>
        <w:t xml:space="preserve">: </w:t>
      </w:r>
      <w:r w:rsidR="009F1ACF">
        <w:t>Visit</w:t>
      </w:r>
      <w:r w:rsidR="00225558">
        <w:t xml:space="preserve"> </w:t>
      </w:r>
      <w:r w:rsidR="009F1ACF">
        <w:t xml:space="preserve">the </w:t>
      </w:r>
      <w:hyperlink r:id="rId11" w:history="1">
        <w:r w:rsidR="009F1ACF" w:rsidRPr="009F1ACF">
          <w:rPr>
            <w:rStyle w:val="Hyperlink"/>
          </w:rPr>
          <w:t>SMSU homepage</w:t>
        </w:r>
      </w:hyperlink>
      <w:r w:rsidR="009F1ACF">
        <w:rPr>
          <w:snapToGrid w:val="0"/>
        </w:rPr>
        <w:t xml:space="preserve"> </w:t>
      </w:r>
      <w:r w:rsidR="00123F93">
        <w:rPr>
          <w:snapToGrid w:val="0"/>
        </w:rPr>
        <w:t xml:space="preserve">click on </w:t>
      </w:r>
      <w:r w:rsidR="00225558">
        <w:rPr>
          <w:snapToGrid w:val="0"/>
        </w:rPr>
        <w:t>menu</w:t>
      </w:r>
      <w:r w:rsidR="00123F93">
        <w:rPr>
          <w:snapToGrid w:val="0"/>
        </w:rPr>
        <w:t xml:space="preserve">, and </w:t>
      </w:r>
      <w:r w:rsidR="00225558">
        <w:rPr>
          <w:snapToGrid w:val="0"/>
        </w:rPr>
        <w:t xml:space="preserve">select </w:t>
      </w:r>
      <w:r w:rsidR="00123F93">
        <w:rPr>
          <w:snapToGrid w:val="0"/>
        </w:rPr>
        <w:t>D2L Brightspace. Sign on</w:t>
      </w:r>
      <w:r w:rsidR="00225558">
        <w:rPr>
          <w:snapToGrid w:val="0"/>
        </w:rPr>
        <w:t xml:space="preserve"> with your </w:t>
      </w:r>
      <w:r w:rsidR="001837E9">
        <w:rPr>
          <w:snapToGrid w:val="0"/>
        </w:rPr>
        <w:t>StarID and password</w:t>
      </w:r>
      <w:r w:rsidR="00123F93">
        <w:rPr>
          <w:snapToGrid w:val="0"/>
        </w:rPr>
        <w:t xml:space="preserve">, </w:t>
      </w:r>
      <w:r w:rsidR="00225558">
        <w:t>and select course. The M</w:t>
      </w:r>
      <w:r w:rsidR="00E93016">
        <w:t>innesota State</w:t>
      </w:r>
      <w:r w:rsidR="00225558">
        <w:t xml:space="preserve"> D2L </w:t>
      </w:r>
      <w:r w:rsidR="00E93016">
        <w:t xml:space="preserve">Brightspace </w:t>
      </w:r>
      <w:r w:rsidR="00225558">
        <w:t xml:space="preserve">Online Help Desk is available </w:t>
      </w:r>
      <w:r w:rsidR="00123F93">
        <w:t xml:space="preserve">via </w:t>
      </w:r>
      <w:hyperlink r:id="rId12" w:history="1">
        <w:r w:rsidR="00123F93" w:rsidRPr="00123F93">
          <w:rPr>
            <w:rStyle w:val="Hyperlink"/>
          </w:rPr>
          <w:t>Technology Services</w:t>
        </w:r>
      </w:hyperlink>
      <w:r w:rsidR="00123F93">
        <w:t xml:space="preserve"> also located under menu on the SMSU homepage or via the </w:t>
      </w:r>
      <w:hyperlink r:id="rId13" w:history="1">
        <w:r w:rsidR="00123F93" w:rsidRPr="00123F93">
          <w:rPr>
            <w:rStyle w:val="Hyperlink"/>
          </w:rPr>
          <w:t>Minnstate IT Service Desk portal</w:t>
        </w:r>
      </w:hyperlink>
      <w:r w:rsidR="00123F93">
        <w:t>.</w:t>
      </w:r>
      <w:r w:rsidR="00123F93">
        <w:tab/>
      </w:r>
    </w:p>
    <w:p w14:paraId="2DDC451D" w14:textId="77777777" w:rsidR="002350D4" w:rsidRPr="001C30B2" w:rsidRDefault="002350D4" w:rsidP="007D6D7B"/>
    <w:p w14:paraId="7654447F" w14:textId="77777777" w:rsidR="007D6D7B" w:rsidRDefault="004B3DBD" w:rsidP="007D6D7B">
      <w:pPr>
        <w:rPr>
          <w:b/>
        </w:rPr>
      </w:pPr>
      <w:r w:rsidRPr="005A7F69">
        <w:rPr>
          <w:b/>
          <w:u w:val="single"/>
        </w:rPr>
        <w:t>COURSE STANDARDS AND WEB ADDRESSES</w:t>
      </w:r>
      <w:r>
        <w:rPr>
          <w:b/>
        </w:rPr>
        <w:t>:</w:t>
      </w:r>
    </w:p>
    <w:p w14:paraId="4F9F31B1" w14:textId="530B1BC2" w:rsidR="00091FF3" w:rsidRPr="00123F93" w:rsidRDefault="00091FF3" w:rsidP="7B30CB4A">
      <w:pPr>
        <w:pStyle w:val="Footer"/>
        <w:tabs>
          <w:tab w:val="clear" w:pos="4320"/>
          <w:tab w:val="clear" w:pos="8640"/>
        </w:tabs>
        <w:rPr>
          <w:rFonts w:ascii="Garamond" w:hAnsi="Garamond" w:cs="Arial"/>
          <w:color w:val="000000" w:themeColor="text1"/>
          <w:highlight w:val="yellow"/>
        </w:rPr>
      </w:pPr>
      <w:r w:rsidRPr="7B30CB4A">
        <w:rPr>
          <w:rFonts w:ascii="Garamond" w:hAnsi="Garamond" w:cs="Arial"/>
          <w:color w:val="000000" w:themeColor="text1"/>
        </w:rPr>
        <w:t>Minnesota Standards of Effective Practice (SEP):</w:t>
      </w:r>
      <w:r w:rsidR="008D47A1" w:rsidRPr="7B30CB4A">
        <w:rPr>
          <w:rFonts w:ascii="Garamond" w:hAnsi="Garamond" w:cs="Arial"/>
          <w:color w:val="000000" w:themeColor="text1"/>
        </w:rPr>
        <w:t xml:space="preserve"> </w:t>
      </w:r>
      <w:hyperlink r:id="rId14">
        <w:r w:rsidR="008D47A1" w:rsidRPr="7B30CB4A">
          <w:rPr>
            <w:rStyle w:val="Hyperlink"/>
            <w:rFonts w:ascii="Garamond" w:hAnsi="Garamond" w:cs="Arial"/>
          </w:rPr>
          <w:t>http://www.revisor.leg.state.mn.us/arule/8710/2000.html</w:t>
        </w:r>
      </w:hyperlink>
      <w:r w:rsidRPr="7B30CB4A">
        <w:rPr>
          <w:rStyle w:val="Hyperlink"/>
          <w:rFonts w:ascii="Garamond" w:hAnsi="Garamond" w:cs="Arial"/>
          <w:color w:val="000000" w:themeColor="text1"/>
        </w:rPr>
        <w:t xml:space="preserve"> </w:t>
      </w:r>
      <w:r>
        <w:br/>
      </w:r>
      <w:r w:rsidRPr="7B30CB4A">
        <w:rPr>
          <w:rFonts w:ascii="Garamond" w:hAnsi="Garamond" w:cs="Arial"/>
          <w:color w:val="000000" w:themeColor="text1"/>
        </w:rPr>
        <w:t xml:space="preserve">InTASC Standards: </w:t>
      </w:r>
      <w:hyperlink r:id="rId15">
        <w:r w:rsidRPr="7B30CB4A">
          <w:rPr>
            <w:rStyle w:val="Hyperlink"/>
            <w:rFonts w:ascii="Garamond" w:hAnsi="Garamond" w:cs="Arial"/>
            <w:color w:val="000000" w:themeColor="text1"/>
          </w:rPr>
          <w:t>https://ccsso.org/sites/default/files/2017-12/2013_INTASC_Learning_Progressions_for_Teachers.pdf</w:t>
        </w:r>
      </w:hyperlink>
      <w:r w:rsidR="008D47A1" w:rsidRPr="7B30CB4A">
        <w:rPr>
          <w:rStyle w:val="Hyperlink"/>
          <w:rFonts w:ascii="Garamond" w:hAnsi="Garamond" w:cs="Arial"/>
          <w:color w:val="000000" w:themeColor="text1"/>
        </w:rPr>
        <w:t xml:space="preserve"> </w:t>
      </w:r>
      <w:r w:rsidR="008D47A1" w:rsidRPr="7B30CB4A">
        <w:rPr>
          <w:rStyle w:val="Hyperlink"/>
          <w:rFonts w:ascii="Garamond" w:hAnsi="Garamond" w:cs="Arial"/>
          <w:color w:val="000000" w:themeColor="text1"/>
          <w:u w:val="none"/>
        </w:rPr>
        <w:t xml:space="preserve"> |  </w:t>
      </w:r>
      <w:hyperlink r:id="rId16">
        <w:r w:rsidR="008D47A1" w:rsidRPr="7B30CB4A">
          <w:rPr>
            <w:rStyle w:val="Hyperlink"/>
            <w:rFonts w:ascii="Garamond" w:hAnsi="Garamond" w:cs="Arial"/>
            <w:color w:val="000000" w:themeColor="text1"/>
          </w:rPr>
          <w:t>https://ccsso.org/resource-library/intasc-model-core-teaching-standards-and-learning-progressions-teachers-10</w:t>
        </w:r>
      </w:hyperlink>
      <w:r w:rsidR="008D47A1" w:rsidRPr="7B30CB4A">
        <w:rPr>
          <w:rStyle w:val="Hyperlink"/>
          <w:rFonts w:ascii="Garamond" w:hAnsi="Garamond" w:cs="Arial"/>
          <w:color w:val="000000" w:themeColor="text1"/>
        </w:rPr>
        <w:t xml:space="preserve"> </w:t>
      </w:r>
      <w:r>
        <w:br/>
      </w:r>
      <w:r w:rsidRPr="00123F93">
        <w:rPr>
          <w:rFonts w:ascii="Garamond" w:hAnsi="Garamond" w:cs="Arial"/>
          <w:color w:val="000000" w:themeColor="text1"/>
          <w:highlight w:val="yellow"/>
        </w:rPr>
        <w:t xml:space="preserve">Standards for Content Areas (CS): </w:t>
      </w:r>
      <w:hyperlink r:id="rId17" w:history="1">
        <w:r w:rsidR="00123F93" w:rsidRPr="0027355A">
          <w:rPr>
            <w:rStyle w:val="Hyperlink"/>
            <w:rFonts w:ascii="Garamond" w:hAnsi="Garamond" w:cs="Arial"/>
            <w:highlight w:val="yellow"/>
          </w:rPr>
          <w:t xml:space="preserve">http://www.revisor.leg.state.mn.us/arule/8710 </w:t>
        </w:r>
        <w:r w:rsidR="00123F93" w:rsidRPr="0027355A">
          <w:rPr>
            <w:rStyle w:val="Hyperlink"/>
            <w:highlight w:val="yellow"/>
          </w:rPr>
          <w:br/>
        </w:r>
      </w:hyperlink>
      <w:r w:rsidRPr="00123F93">
        <w:rPr>
          <w:rFonts w:ascii="Garamond" w:hAnsi="Garamond" w:cs="Arial"/>
          <w:color w:val="000000" w:themeColor="text1"/>
          <w:highlight w:val="yellow"/>
        </w:rPr>
        <w:t>Teachers of Elementary Education</w:t>
      </w:r>
      <w:r w:rsidR="008D47A1" w:rsidRPr="00123F93">
        <w:rPr>
          <w:rFonts w:ascii="Garamond" w:hAnsi="Garamond" w:cs="Arial"/>
          <w:color w:val="000000" w:themeColor="text1"/>
          <w:highlight w:val="yellow"/>
        </w:rPr>
        <w:t xml:space="preserve"> (CS)</w:t>
      </w:r>
      <w:r w:rsidRPr="00123F93">
        <w:rPr>
          <w:rFonts w:ascii="Garamond" w:hAnsi="Garamond" w:cs="Arial"/>
          <w:color w:val="000000" w:themeColor="text1"/>
          <w:highlight w:val="yellow"/>
        </w:rPr>
        <w:t xml:space="preserve">: </w:t>
      </w:r>
      <w:hyperlink r:id="rId18">
        <w:r w:rsidRPr="00123F93">
          <w:rPr>
            <w:rStyle w:val="Hyperlink"/>
            <w:rFonts w:ascii="Garamond" w:hAnsi="Garamond" w:cs="Arial"/>
            <w:color w:val="000000" w:themeColor="text1"/>
            <w:highlight w:val="yellow"/>
          </w:rPr>
          <w:t>https://www.revisor.mn.gov/rules/8710.3200/</w:t>
        </w:r>
      </w:hyperlink>
    </w:p>
    <w:p w14:paraId="29422726" w14:textId="677EC0B6" w:rsidR="00091FF3" w:rsidRPr="00123F93" w:rsidRDefault="00091FF3" w:rsidP="00091FF3">
      <w:pPr>
        <w:pStyle w:val="Footer"/>
        <w:tabs>
          <w:tab w:val="clear" w:pos="4320"/>
          <w:tab w:val="clear" w:pos="8640"/>
        </w:tabs>
        <w:rPr>
          <w:rFonts w:ascii="Garamond" w:hAnsi="Garamond" w:cs="Arial"/>
          <w:color w:val="000000" w:themeColor="text1"/>
          <w:szCs w:val="24"/>
          <w:highlight w:val="yellow"/>
        </w:rPr>
      </w:pPr>
      <w:r w:rsidRPr="00123F93">
        <w:rPr>
          <w:rFonts w:ascii="Garamond" w:hAnsi="Garamond" w:cs="Arial"/>
          <w:color w:val="000000" w:themeColor="text1"/>
          <w:szCs w:val="24"/>
          <w:highlight w:val="yellow"/>
        </w:rPr>
        <w:t>Teachers of Early Childhood Education</w:t>
      </w:r>
      <w:r w:rsidR="008D47A1" w:rsidRPr="00123F93">
        <w:rPr>
          <w:rFonts w:ascii="Garamond" w:hAnsi="Garamond" w:cs="Arial"/>
          <w:color w:val="000000" w:themeColor="text1"/>
          <w:szCs w:val="24"/>
          <w:highlight w:val="yellow"/>
        </w:rPr>
        <w:t xml:space="preserve"> (CS)</w:t>
      </w:r>
      <w:r w:rsidRPr="00123F93">
        <w:rPr>
          <w:rFonts w:ascii="Garamond" w:hAnsi="Garamond" w:cs="Arial"/>
          <w:color w:val="000000" w:themeColor="text1"/>
          <w:szCs w:val="24"/>
          <w:highlight w:val="yellow"/>
        </w:rPr>
        <w:t xml:space="preserve">: </w:t>
      </w:r>
      <w:hyperlink r:id="rId19" w:history="1">
        <w:r w:rsidRPr="00123F93">
          <w:rPr>
            <w:rStyle w:val="Hyperlink"/>
            <w:rFonts w:ascii="Garamond" w:hAnsi="Garamond" w:cs="Arial"/>
            <w:color w:val="000000" w:themeColor="text1"/>
            <w:szCs w:val="24"/>
            <w:highlight w:val="yellow"/>
          </w:rPr>
          <w:t>https://www.revisor.mn.gov/rules/8710.3000/</w:t>
        </w:r>
      </w:hyperlink>
    </w:p>
    <w:p w14:paraId="69E49A18" w14:textId="21E160D7" w:rsidR="00091FF3" w:rsidRPr="008D47A1" w:rsidRDefault="00091FF3" w:rsidP="00091FF3">
      <w:pPr>
        <w:pStyle w:val="Footer"/>
        <w:tabs>
          <w:tab w:val="clear" w:pos="4320"/>
          <w:tab w:val="clear" w:pos="8640"/>
        </w:tabs>
        <w:rPr>
          <w:rFonts w:ascii="Garamond" w:hAnsi="Garamond" w:cs="Arial"/>
          <w:color w:val="000000" w:themeColor="text1"/>
          <w:szCs w:val="24"/>
        </w:rPr>
      </w:pPr>
      <w:r w:rsidRPr="00123F93">
        <w:rPr>
          <w:rFonts w:ascii="Garamond" w:hAnsi="Garamond"/>
          <w:color w:val="000000" w:themeColor="text1"/>
          <w:szCs w:val="24"/>
          <w:highlight w:val="yellow"/>
        </w:rPr>
        <w:t xml:space="preserve">Teachers of Reading (CS): </w:t>
      </w:r>
      <w:hyperlink r:id="rId20" w:history="1">
        <w:r w:rsidRPr="00123F93">
          <w:rPr>
            <w:rStyle w:val="Hyperlink"/>
            <w:rFonts w:ascii="Garamond" w:hAnsi="Garamond"/>
            <w:color w:val="000000" w:themeColor="text1"/>
            <w:szCs w:val="24"/>
            <w:highlight w:val="yellow"/>
          </w:rPr>
          <w:t>http://www.revisor.leg.state.mn.us/arule/8710/4725.html</w:t>
        </w:r>
      </w:hyperlink>
      <w:r w:rsidR="00123F93">
        <w:rPr>
          <w:rStyle w:val="Hyperlink"/>
          <w:rFonts w:ascii="Garamond" w:hAnsi="Garamond"/>
          <w:color w:val="000000" w:themeColor="text1"/>
          <w:szCs w:val="24"/>
        </w:rPr>
        <w:t xml:space="preserve"> </w:t>
      </w:r>
      <w:r w:rsidR="00123F93">
        <w:rPr>
          <w:rStyle w:val="Hyperlink"/>
          <w:rFonts w:ascii="Garamond" w:hAnsi="Garamond"/>
          <w:color w:val="000000" w:themeColor="text1"/>
          <w:szCs w:val="24"/>
        </w:rPr>
        <w:br/>
      </w:r>
      <w:r w:rsidR="00123F93" w:rsidRPr="00123F93">
        <w:rPr>
          <w:rStyle w:val="Hyperlink"/>
          <w:rFonts w:ascii="Garamond" w:hAnsi="Garamond"/>
          <w:color w:val="000000" w:themeColor="text1"/>
          <w:szCs w:val="24"/>
          <w:highlight w:val="yellow"/>
        </w:rPr>
        <w:t>ADJUST ACCORDING TO SPECIFIC LICENSURE COURSE AND CONTENT STANDARDS</w:t>
      </w:r>
    </w:p>
    <w:p w14:paraId="01F87AE4" w14:textId="30DDC8ED" w:rsidR="00091FF3" w:rsidRPr="008D47A1" w:rsidRDefault="00091FF3" w:rsidP="00091FF3">
      <w:pPr>
        <w:pStyle w:val="Footer"/>
        <w:tabs>
          <w:tab w:val="clear" w:pos="4320"/>
          <w:tab w:val="clear" w:pos="8640"/>
        </w:tabs>
        <w:rPr>
          <w:rFonts w:ascii="Garamond" w:hAnsi="Garamond" w:cs="Arial"/>
          <w:color w:val="000000" w:themeColor="text1"/>
          <w:szCs w:val="24"/>
        </w:rPr>
      </w:pPr>
      <w:r w:rsidRPr="008D47A1">
        <w:rPr>
          <w:rFonts w:ascii="Garamond" w:hAnsi="Garamond" w:cs="Arial"/>
          <w:color w:val="000000" w:themeColor="text1"/>
          <w:szCs w:val="24"/>
        </w:rPr>
        <w:t xml:space="preserve">SMSU’s Conceptual Framework (CF) - Communities of Practice Investigating Learning and Teaching: </w:t>
      </w:r>
      <w:hyperlink r:id="rId21" w:history="1">
        <w:r w:rsidR="008D47A1" w:rsidRPr="0027355A">
          <w:rPr>
            <w:rStyle w:val="Hyperlink"/>
            <w:rFonts w:ascii="Garamond" w:hAnsi="Garamond"/>
          </w:rPr>
          <w:t>https://www.smsu.edu/academics/schools/education/education-department-accreditation.html</w:t>
        </w:r>
      </w:hyperlink>
      <w:r w:rsidR="008D47A1">
        <w:rPr>
          <w:rFonts w:ascii="Garamond" w:hAnsi="Garamond"/>
          <w:color w:val="000000" w:themeColor="text1"/>
        </w:rPr>
        <w:t xml:space="preserve"> </w:t>
      </w:r>
    </w:p>
    <w:p w14:paraId="348F2D15" w14:textId="7020D124" w:rsidR="00091FF3" w:rsidRPr="008D47A1" w:rsidRDefault="00091FF3" w:rsidP="00091FF3">
      <w:pPr>
        <w:pStyle w:val="Footer"/>
        <w:tabs>
          <w:tab w:val="clear" w:pos="4320"/>
          <w:tab w:val="clear" w:pos="8640"/>
        </w:tabs>
        <w:rPr>
          <w:rStyle w:val="Hyperlink"/>
          <w:rFonts w:ascii="Garamond" w:hAnsi="Garamond" w:cs="Arial"/>
          <w:color w:val="000000" w:themeColor="text1"/>
          <w:szCs w:val="24"/>
        </w:rPr>
      </w:pPr>
      <w:r w:rsidRPr="008D47A1">
        <w:rPr>
          <w:rFonts w:ascii="Garamond" w:hAnsi="Garamond" w:cs="Arial"/>
          <w:color w:val="000000" w:themeColor="text1"/>
          <w:szCs w:val="24"/>
        </w:rPr>
        <w:t xml:space="preserve">SMSU’s Dispositions (DS): </w:t>
      </w:r>
      <w:hyperlink r:id="rId22" w:history="1">
        <w:r w:rsidR="008D47A1" w:rsidRPr="0027355A">
          <w:rPr>
            <w:rStyle w:val="Hyperlink"/>
            <w:rFonts w:ascii="Garamond" w:hAnsi="Garamond" w:cs="Arial"/>
            <w:szCs w:val="24"/>
          </w:rPr>
          <w:t>https://www.smsu.edu/academics/schools/education/education-department-accreditation.html</w:t>
        </w:r>
      </w:hyperlink>
      <w:r w:rsidR="008D47A1">
        <w:rPr>
          <w:rFonts w:ascii="Garamond" w:hAnsi="Garamond" w:cs="Arial"/>
          <w:color w:val="000000" w:themeColor="text1"/>
          <w:szCs w:val="24"/>
        </w:rPr>
        <w:t xml:space="preserve"> </w:t>
      </w:r>
    </w:p>
    <w:p w14:paraId="66862A19" w14:textId="746FDA14" w:rsidR="004B3DBD" w:rsidRPr="008D47A1" w:rsidRDefault="00091FF3" w:rsidP="00A8372D">
      <w:pPr>
        <w:pStyle w:val="Footer"/>
        <w:tabs>
          <w:tab w:val="clear" w:pos="4320"/>
          <w:tab w:val="clear" w:pos="8640"/>
        </w:tabs>
        <w:rPr>
          <w:rFonts w:ascii="Garamond" w:hAnsi="Garamond" w:cs="Arial"/>
          <w:color w:val="000000" w:themeColor="text1"/>
          <w:szCs w:val="24"/>
        </w:rPr>
      </w:pPr>
      <w:r w:rsidRPr="008D47A1">
        <w:rPr>
          <w:rFonts w:ascii="Garamond" w:hAnsi="Garamond" w:cs="Arial"/>
          <w:color w:val="000000" w:themeColor="text1"/>
          <w:szCs w:val="24"/>
        </w:rPr>
        <w:t>Technology Standards – ISTE – students, educators, education leaders</w:t>
      </w:r>
      <w:r w:rsidR="00A8372D">
        <w:rPr>
          <w:rFonts w:ascii="Garamond" w:hAnsi="Garamond" w:cs="Arial"/>
          <w:color w:val="000000" w:themeColor="text1"/>
          <w:szCs w:val="24"/>
        </w:rPr>
        <w:t xml:space="preserve"> (TS)</w:t>
      </w:r>
      <w:r w:rsidRPr="008D47A1">
        <w:rPr>
          <w:rFonts w:ascii="Garamond" w:hAnsi="Garamond" w:cs="Arial"/>
          <w:color w:val="000000" w:themeColor="text1"/>
          <w:szCs w:val="24"/>
        </w:rPr>
        <w:t xml:space="preserve">: </w:t>
      </w:r>
      <w:hyperlink r:id="rId23" w:history="1">
        <w:r w:rsidR="008D47A1" w:rsidRPr="0027355A">
          <w:rPr>
            <w:rStyle w:val="Hyperlink"/>
            <w:rFonts w:ascii="Garamond" w:hAnsi="Garamond"/>
          </w:rPr>
          <w:t>https://www.iste.org/iste-standards</w:t>
        </w:r>
      </w:hyperlink>
      <w:r w:rsidR="008D47A1">
        <w:rPr>
          <w:rFonts w:ascii="Garamond" w:hAnsi="Garamond"/>
          <w:color w:val="000000" w:themeColor="text1"/>
        </w:rPr>
        <w:t xml:space="preserve"> </w:t>
      </w:r>
    </w:p>
    <w:p w14:paraId="4F6BEA40" w14:textId="77777777" w:rsidR="00E93016" w:rsidRPr="004B3DBD" w:rsidRDefault="00E93016" w:rsidP="004B3DBD"/>
    <w:p w14:paraId="440A0076" w14:textId="77777777" w:rsidR="007D6D7B" w:rsidRDefault="004B3DBD" w:rsidP="007D6D7B">
      <w:pPr>
        <w:pStyle w:val="Heading2"/>
      </w:pPr>
      <w:r w:rsidRPr="00387908">
        <w:rPr>
          <w:u w:val="single"/>
        </w:rPr>
        <w:t>COURSE OBJECTIVES/OUTCOMES – STANDARDS – ASSESSMENT</w:t>
      </w:r>
      <w:r>
        <w:t xml:space="preserve">: </w:t>
      </w:r>
    </w:p>
    <w:tbl>
      <w:tblPr>
        <w:tblW w:w="500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943"/>
        <w:gridCol w:w="510"/>
        <w:gridCol w:w="574"/>
        <w:gridCol w:w="506"/>
        <w:gridCol w:w="506"/>
        <w:gridCol w:w="504"/>
        <w:gridCol w:w="3967"/>
      </w:tblGrid>
      <w:tr w:rsidR="00E26319" w:rsidRPr="00D913CF" w14:paraId="6FC537BD" w14:textId="77777777" w:rsidTr="00E26319">
        <w:tc>
          <w:tcPr>
            <w:tcW w:w="1562" w:type="pct"/>
          </w:tcPr>
          <w:p w14:paraId="4EC0809D" w14:textId="77777777" w:rsidR="008D47A1" w:rsidRPr="00D913CF" w:rsidRDefault="008D47A1" w:rsidP="00ED20AA">
            <w:pPr>
              <w:jc w:val="center"/>
              <w:rPr>
                <w:b/>
                <w:sz w:val="16"/>
                <w:szCs w:val="16"/>
              </w:rPr>
            </w:pPr>
            <w:r w:rsidRPr="00D913CF">
              <w:rPr>
                <w:b/>
                <w:sz w:val="16"/>
                <w:szCs w:val="16"/>
              </w:rPr>
              <w:t>Objectives/Outcomes</w:t>
            </w:r>
          </w:p>
        </w:tc>
        <w:tc>
          <w:tcPr>
            <w:tcW w:w="182" w:type="pct"/>
          </w:tcPr>
          <w:p w14:paraId="4A12E765" w14:textId="77777777" w:rsidR="008D47A1" w:rsidRPr="00D913CF" w:rsidRDefault="008D47A1" w:rsidP="008D47A1">
            <w:pPr>
              <w:jc w:val="center"/>
              <w:rPr>
                <w:b/>
                <w:sz w:val="16"/>
                <w:szCs w:val="16"/>
              </w:rPr>
            </w:pPr>
            <w:r w:rsidRPr="00D913CF">
              <w:rPr>
                <w:b/>
                <w:sz w:val="16"/>
                <w:szCs w:val="16"/>
              </w:rPr>
              <w:t>SEP</w:t>
            </w:r>
          </w:p>
        </w:tc>
        <w:tc>
          <w:tcPr>
            <w:tcW w:w="316" w:type="pct"/>
          </w:tcPr>
          <w:p w14:paraId="5243D7CB" w14:textId="32B8F334" w:rsidR="008D47A1" w:rsidRPr="00D913CF" w:rsidRDefault="00A8372D" w:rsidP="008D47A1">
            <w:pPr>
              <w:jc w:val="center"/>
              <w:rPr>
                <w:b/>
                <w:sz w:val="16"/>
                <w:szCs w:val="16"/>
              </w:rPr>
            </w:pPr>
            <w:r>
              <w:rPr>
                <w:b/>
                <w:sz w:val="16"/>
                <w:szCs w:val="16"/>
              </w:rPr>
              <w:t>CS</w:t>
            </w:r>
          </w:p>
        </w:tc>
        <w:tc>
          <w:tcPr>
            <w:tcW w:w="280" w:type="pct"/>
          </w:tcPr>
          <w:p w14:paraId="0FBA793D" w14:textId="2968471B" w:rsidR="008D47A1" w:rsidRPr="00D913CF" w:rsidRDefault="008D47A1" w:rsidP="008D47A1">
            <w:pPr>
              <w:jc w:val="center"/>
              <w:rPr>
                <w:b/>
                <w:sz w:val="16"/>
                <w:szCs w:val="16"/>
              </w:rPr>
            </w:pPr>
            <w:r w:rsidRPr="00D913CF">
              <w:rPr>
                <w:b/>
                <w:sz w:val="16"/>
                <w:szCs w:val="16"/>
              </w:rPr>
              <w:t>C</w:t>
            </w:r>
            <w:r w:rsidR="00A8372D">
              <w:rPr>
                <w:b/>
                <w:sz w:val="16"/>
                <w:szCs w:val="16"/>
              </w:rPr>
              <w:t>F</w:t>
            </w:r>
          </w:p>
        </w:tc>
        <w:tc>
          <w:tcPr>
            <w:tcW w:w="280" w:type="pct"/>
          </w:tcPr>
          <w:p w14:paraId="7FC9E19D" w14:textId="788BD369" w:rsidR="008D47A1" w:rsidRPr="00D913CF" w:rsidRDefault="00A8372D" w:rsidP="008D47A1">
            <w:pPr>
              <w:jc w:val="center"/>
              <w:rPr>
                <w:b/>
                <w:sz w:val="16"/>
                <w:szCs w:val="16"/>
              </w:rPr>
            </w:pPr>
            <w:r>
              <w:rPr>
                <w:b/>
                <w:sz w:val="16"/>
                <w:szCs w:val="16"/>
              </w:rPr>
              <w:t>DS</w:t>
            </w:r>
          </w:p>
        </w:tc>
        <w:tc>
          <w:tcPr>
            <w:tcW w:w="279" w:type="pct"/>
          </w:tcPr>
          <w:p w14:paraId="20FB6164" w14:textId="08C0DC40" w:rsidR="008D47A1" w:rsidRPr="00D913CF" w:rsidRDefault="00A8372D" w:rsidP="008D47A1">
            <w:pPr>
              <w:jc w:val="center"/>
              <w:rPr>
                <w:b/>
                <w:sz w:val="16"/>
                <w:szCs w:val="16"/>
              </w:rPr>
            </w:pPr>
            <w:r>
              <w:rPr>
                <w:b/>
                <w:sz w:val="16"/>
                <w:szCs w:val="16"/>
              </w:rPr>
              <w:t>TS</w:t>
            </w:r>
          </w:p>
        </w:tc>
        <w:tc>
          <w:tcPr>
            <w:tcW w:w="2100" w:type="pct"/>
          </w:tcPr>
          <w:p w14:paraId="66D40B5F" w14:textId="77777777" w:rsidR="008D47A1" w:rsidRPr="00D913CF" w:rsidRDefault="008D47A1" w:rsidP="00ED20AA">
            <w:pPr>
              <w:jc w:val="center"/>
              <w:rPr>
                <w:b/>
                <w:sz w:val="16"/>
                <w:szCs w:val="16"/>
              </w:rPr>
            </w:pPr>
            <w:r w:rsidRPr="00D913CF">
              <w:rPr>
                <w:b/>
                <w:sz w:val="16"/>
                <w:szCs w:val="16"/>
              </w:rPr>
              <w:t>Assessment</w:t>
            </w:r>
          </w:p>
        </w:tc>
      </w:tr>
      <w:tr w:rsidR="00E26319" w:rsidRPr="00D913CF" w14:paraId="3CC89FFA" w14:textId="77777777" w:rsidTr="00E26319">
        <w:tc>
          <w:tcPr>
            <w:tcW w:w="1562" w:type="pct"/>
          </w:tcPr>
          <w:p w14:paraId="7BF85401" w14:textId="76B75955" w:rsidR="008D47A1" w:rsidRPr="00D913CF" w:rsidRDefault="008D47A1" w:rsidP="00ED20AA">
            <w:pPr>
              <w:rPr>
                <w:sz w:val="16"/>
                <w:szCs w:val="16"/>
              </w:rPr>
            </w:pPr>
          </w:p>
        </w:tc>
        <w:tc>
          <w:tcPr>
            <w:tcW w:w="182" w:type="pct"/>
          </w:tcPr>
          <w:p w14:paraId="38B9A360" w14:textId="77777777" w:rsidR="008D47A1" w:rsidRPr="00D913CF" w:rsidRDefault="008D47A1" w:rsidP="00E93016">
            <w:pPr>
              <w:rPr>
                <w:sz w:val="16"/>
                <w:szCs w:val="16"/>
              </w:rPr>
            </w:pPr>
          </w:p>
        </w:tc>
        <w:tc>
          <w:tcPr>
            <w:tcW w:w="316" w:type="pct"/>
          </w:tcPr>
          <w:p w14:paraId="44BD634E" w14:textId="5B8E21E6" w:rsidR="008D47A1" w:rsidRPr="00D913CF" w:rsidRDefault="008D47A1" w:rsidP="00ED20AA">
            <w:pPr>
              <w:rPr>
                <w:sz w:val="16"/>
                <w:szCs w:val="16"/>
              </w:rPr>
            </w:pPr>
          </w:p>
        </w:tc>
        <w:tc>
          <w:tcPr>
            <w:tcW w:w="280" w:type="pct"/>
          </w:tcPr>
          <w:p w14:paraId="30978CF1" w14:textId="0FE4E767" w:rsidR="008D47A1" w:rsidRPr="0014318F" w:rsidRDefault="008D47A1" w:rsidP="00ED20AA">
            <w:pPr>
              <w:rPr>
                <w:b/>
                <w:sz w:val="16"/>
                <w:szCs w:val="16"/>
              </w:rPr>
            </w:pPr>
          </w:p>
        </w:tc>
        <w:tc>
          <w:tcPr>
            <w:tcW w:w="280" w:type="pct"/>
          </w:tcPr>
          <w:p w14:paraId="4106B8B7" w14:textId="77777777" w:rsidR="008D47A1" w:rsidRPr="00D913CF" w:rsidRDefault="008D47A1" w:rsidP="00ED20AA">
            <w:pPr>
              <w:rPr>
                <w:sz w:val="16"/>
                <w:szCs w:val="16"/>
              </w:rPr>
            </w:pPr>
          </w:p>
        </w:tc>
        <w:tc>
          <w:tcPr>
            <w:tcW w:w="279" w:type="pct"/>
          </w:tcPr>
          <w:p w14:paraId="3FF21950" w14:textId="43C24BDB" w:rsidR="008D47A1" w:rsidRPr="00D913CF" w:rsidRDefault="008D47A1" w:rsidP="00ED20AA">
            <w:pPr>
              <w:rPr>
                <w:sz w:val="16"/>
                <w:szCs w:val="16"/>
              </w:rPr>
            </w:pPr>
          </w:p>
        </w:tc>
        <w:tc>
          <w:tcPr>
            <w:tcW w:w="2100" w:type="pct"/>
          </w:tcPr>
          <w:p w14:paraId="45C1F45E" w14:textId="14E5823E" w:rsidR="008D47A1" w:rsidRPr="00A8372D" w:rsidRDefault="008D47A1" w:rsidP="00ED20AA">
            <w:pPr>
              <w:rPr>
                <w:i/>
                <w:iCs/>
                <w:sz w:val="14"/>
                <w:szCs w:val="14"/>
              </w:rPr>
            </w:pPr>
            <w:r w:rsidRPr="00A8372D">
              <w:rPr>
                <w:i/>
                <w:iCs/>
                <w:sz w:val="14"/>
                <w:szCs w:val="14"/>
              </w:rPr>
              <w:t>Press return in this box to add another row.</w:t>
            </w:r>
          </w:p>
        </w:tc>
      </w:tr>
    </w:tbl>
    <w:p w14:paraId="41492425" w14:textId="5917438D" w:rsidR="00225558" w:rsidRDefault="00D24965" w:rsidP="00225558">
      <w:pPr>
        <w:rPr>
          <w:sz w:val="16"/>
          <w:szCs w:val="16"/>
        </w:rPr>
      </w:pPr>
      <w:r>
        <w:rPr>
          <w:sz w:val="16"/>
          <w:szCs w:val="16"/>
        </w:rPr>
        <w:t>*Bold standards with asterisks</w:t>
      </w:r>
      <w:r w:rsidR="00C865ED">
        <w:rPr>
          <w:sz w:val="16"/>
          <w:szCs w:val="16"/>
        </w:rPr>
        <w:t xml:space="preserve"> indicates primary or secondary assessment for </w:t>
      </w:r>
      <w:r w:rsidR="00102D1A">
        <w:rPr>
          <w:sz w:val="16"/>
          <w:szCs w:val="16"/>
        </w:rPr>
        <w:t>PELSB</w:t>
      </w:r>
      <w:r w:rsidR="004404A4">
        <w:rPr>
          <w:sz w:val="16"/>
          <w:szCs w:val="16"/>
        </w:rPr>
        <w:t xml:space="preserve"> standards.</w:t>
      </w:r>
    </w:p>
    <w:p w14:paraId="2DFC6713" w14:textId="77777777" w:rsidR="009045E0" w:rsidRPr="001421EB" w:rsidRDefault="009045E0" w:rsidP="00225558">
      <w:pPr>
        <w:rPr>
          <w:sz w:val="16"/>
          <w:szCs w:val="16"/>
        </w:rPr>
      </w:pPr>
    </w:p>
    <w:p w14:paraId="1B070BE0" w14:textId="77777777" w:rsidR="00A8372D" w:rsidRPr="001421EB" w:rsidRDefault="00A8372D" w:rsidP="00225558">
      <w:pPr>
        <w:rPr>
          <w:sz w:val="16"/>
          <w:szCs w:val="16"/>
        </w:rPr>
      </w:pPr>
    </w:p>
    <w:tbl>
      <w:tblPr>
        <w:tblW w:w="955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938"/>
        <w:gridCol w:w="270"/>
        <w:gridCol w:w="1350"/>
      </w:tblGrid>
      <w:tr w:rsidR="00225558" w14:paraId="57079A65" w14:textId="77777777" w:rsidTr="009045E0">
        <w:tc>
          <w:tcPr>
            <w:tcW w:w="7938" w:type="dxa"/>
            <w:tcBorders>
              <w:top w:val="single" w:sz="18" w:space="0" w:color="auto"/>
              <w:bottom w:val="nil"/>
            </w:tcBorders>
          </w:tcPr>
          <w:p w14:paraId="0E7B6AFA" w14:textId="77777777" w:rsidR="00225558" w:rsidRDefault="004B3DBD" w:rsidP="00ED20AA">
            <w:pPr>
              <w:rPr>
                <w:b/>
                <w:sz w:val="22"/>
                <w:szCs w:val="22"/>
              </w:rPr>
            </w:pPr>
            <w:r>
              <w:rPr>
                <w:b/>
                <w:sz w:val="22"/>
                <w:szCs w:val="22"/>
              </w:rPr>
              <w:t>ASSESSMENT METHODS:</w:t>
            </w:r>
          </w:p>
        </w:tc>
        <w:tc>
          <w:tcPr>
            <w:tcW w:w="270" w:type="dxa"/>
            <w:tcBorders>
              <w:top w:val="single" w:sz="18" w:space="0" w:color="auto"/>
              <w:bottom w:val="nil"/>
            </w:tcBorders>
          </w:tcPr>
          <w:p w14:paraId="2FC3B8BC" w14:textId="77777777" w:rsidR="00225558" w:rsidRDefault="00225558" w:rsidP="009045E0">
            <w:pPr>
              <w:ind w:hanging="198"/>
              <w:rPr>
                <w:b/>
                <w:sz w:val="22"/>
                <w:szCs w:val="22"/>
              </w:rPr>
            </w:pPr>
          </w:p>
        </w:tc>
        <w:tc>
          <w:tcPr>
            <w:tcW w:w="1350" w:type="dxa"/>
            <w:tcBorders>
              <w:top w:val="single" w:sz="18" w:space="0" w:color="auto"/>
              <w:bottom w:val="nil"/>
            </w:tcBorders>
          </w:tcPr>
          <w:p w14:paraId="0292DBD1" w14:textId="77777777" w:rsidR="00225558" w:rsidRDefault="004B3DBD" w:rsidP="00ED20AA">
            <w:pPr>
              <w:rPr>
                <w:b/>
                <w:sz w:val="22"/>
                <w:szCs w:val="22"/>
              </w:rPr>
            </w:pPr>
            <w:r>
              <w:rPr>
                <w:b/>
                <w:sz w:val="22"/>
                <w:szCs w:val="22"/>
              </w:rPr>
              <w:t xml:space="preserve"> </w:t>
            </w:r>
            <w:r w:rsidR="00225558">
              <w:rPr>
                <w:b/>
                <w:sz w:val="22"/>
                <w:szCs w:val="22"/>
              </w:rPr>
              <w:t>Points</w:t>
            </w:r>
          </w:p>
        </w:tc>
      </w:tr>
      <w:tr w:rsidR="009045E0" w:rsidRPr="009045E0" w14:paraId="25742222" w14:textId="77777777" w:rsidTr="009045E0">
        <w:tc>
          <w:tcPr>
            <w:tcW w:w="7938" w:type="dxa"/>
            <w:tcBorders>
              <w:top w:val="nil"/>
              <w:bottom w:val="nil"/>
              <w:right w:val="nil"/>
            </w:tcBorders>
          </w:tcPr>
          <w:p w14:paraId="59BAFABF" w14:textId="77777777" w:rsidR="009045E0" w:rsidRPr="009045E0" w:rsidRDefault="009045E0" w:rsidP="00546336">
            <w:pPr>
              <w:numPr>
                <w:ilvl w:val="0"/>
                <w:numId w:val="3"/>
              </w:numPr>
              <w:rPr>
                <w:sz w:val="22"/>
                <w:szCs w:val="22"/>
              </w:rPr>
            </w:pPr>
            <w:r w:rsidRPr="009045E0">
              <w:rPr>
                <w:sz w:val="22"/>
                <w:szCs w:val="22"/>
              </w:rPr>
              <w:t xml:space="preserve">Attendance / Class Participation / Involvement in class discussions </w:t>
            </w:r>
          </w:p>
        </w:tc>
        <w:tc>
          <w:tcPr>
            <w:tcW w:w="1620" w:type="dxa"/>
            <w:gridSpan w:val="2"/>
            <w:tcBorders>
              <w:top w:val="nil"/>
              <w:left w:val="nil"/>
              <w:bottom w:val="nil"/>
            </w:tcBorders>
          </w:tcPr>
          <w:p w14:paraId="75324AFF" w14:textId="5D3C3CD5" w:rsidR="009045E0" w:rsidRPr="009045E0" w:rsidRDefault="009045E0" w:rsidP="009045E0">
            <w:pPr>
              <w:rPr>
                <w:sz w:val="22"/>
                <w:szCs w:val="22"/>
              </w:rPr>
            </w:pPr>
            <w:r>
              <w:rPr>
                <w:sz w:val="22"/>
                <w:szCs w:val="22"/>
              </w:rPr>
              <w:t xml:space="preserve">   </w:t>
            </w:r>
            <w:r w:rsidR="00C12371">
              <w:rPr>
                <w:sz w:val="22"/>
                <w:szCs w:val="22"/>
              </w:rPr>
              <w:t xml:space="preserve">       ~</w:t>
            </w:r>
            <w:r w:rsidR="00E93016">
              <w:rPr>
                <w:sz w:val="22"/>
                <w:szCs w:val="22"/>
              </w:rPr>
              <w:t>xx</w:t>
            </w:r>
          </w:p>
        </w:tc>
      </w:tr>
      <w:tr w:rsidR="00784E24" w:rsidRPr="009045E0" w14:paraId="455631E6" w14:textId="77777777" w:rsidTr="009045E0">
        <w:tc>
          <w:tcPr>
            <w:tcW w:w="7938" w:type="dxa"/>
            <w:tcBorders>
              <w:top w:val="nil"/>
              <w:bottom w:val="nil"/>
              <w:right w:val="nil"/>
            </w:tcBorders>
          </w:tcPr>
          <w:p w14:paraId="3E3D1ACB" w14:textId="77777777" w:rsidR="00784E24" w:rsidRPr="009045E0" w:rsidRDefault="00784E24" w:rsidP="00784E24">
            <w:pPr>
              <w:rPr>
                <w:b/>
                <w:sz w:val="22"/>
                <w:szCs w:val="22"/>
              </w:rPr>
            </w:pPr>
            <w:r w:rsidRPr="009045E0">
              <w:rPr>
                <w:b/>
                <w:sz w:val="22"/>
                <w:szCs w:val="22"/>
              </w:rPr>
              <w:t>Total Points</w:t>
            </w:r>
          </w:p>
        </w:tc>
        <w:tc>
          <w:tcPr>
            <w:tcW w:w="1620" w:type="dxa"/>
            <w:gridSpan w:val="2"/>
            <w:tcBorders>
              <w:top w:val="nil"/>
              <w:left w:val="nil"/>
              <w:bottom w:val="nil"/>
            </w:tcBorders>
          </w:tcPr>
          <w:p w14:paraId="4939B15E" w14:textId="6AF69B55" w:rsidR="00784E24" w:rsidRPr="009045E0" w:rsidRDefault="00784E24" w:rsidP="00784E24">
            <w:pPr>
              <w:rPr>
                <w:b/>
                <w:sz w:val="22"/>
                <w:szCs w:val="22"/>
              </w:rPr>
            </w:pPr>
            <w:r>
              <w:rPr>
                <w:b/>
                <w:sz w:val="22"/>
                <w:szCs w:val="22"/>
              </w:rPr>
              <w:t xml:space="preserve">          ~</w:t>
            </w:r>
            <w:r w:rsidR="00E93016">
              <w:rPr>
                <w:b/>
                <w:sz w:val="22"/>
                <w:szCs w:val="22"/>
              </w:rPr>
              <w:t>xx</w:t>
            </w:r>
          </w:p>
        </w:tc>
      </w:tr>
      <w:tr w:rsidR="00784E24" w14:paraId="48EAB688" w14:textId="77777777" w:rsidTr="009045E0">
        <w:tc>
          <w:tcPr>
            <w:tcW w:w="7938" w:type="dxa"/>
            <w:tcBorders>
              <w:top w:val="nil"/>
              <w:bottom w:val="single" w:sz="12" w:space="0" w:color="auto"/>
              <w:right w:val="single" w:sz="4" w:space="0" w:color="auto"/>
            </w:tcBorders>
          </w:tcPr>
          <w:p w14:paraId="16C51ABA" w14:textId="77777777" w:rsidR="00784E24" w:rsidRPr="009045E0" w:rsidRDefault="00784E24" w:rsidP="009045E0">
            <w:pPr>
              <w:rPr>
                <w:b/>
                <w:sz w:val="22"/>
                <w:szCs w:val="22"/>
              </w:rPr>
            </w:pPr>
          </w:p>
        </w:tc>
        <w:tc>
          <w:tcPr>
            <w:tcW w:w="1620" w:type="dxa"/>
            <w:gridSpan w:val="2"/>
            <w:tcBorders>
              <w:top w:val="nil"/>
              <w:bottom w:val="single" w:sz="12" w:space="0" w:color="auto"/>
            </w:tcBorders>
          </w:tcPr>
          <w:p w14:paraId="229F00B4" w14:textId="77777777" w:rsidR="00784E24" w:rsidRPr="009045E0" w:rsidRDefault="00784E24" w:rsidP="009045E0">
            <w:pPr>
              <w:rPr>
                <w:b/>
                <w:sz w:val="22"/>
                <w:szCs w:val="22"/>
              </w:rPr>
            </w:pPr>
          </w:p>
        </w:tc>
      </w:tr>
    </w:tbl>
    <w:p w14:paraId="7972F719" w14:textId="6F48E9BB" w:rsidR="00A8372D" w:rsidRDefault="00A8372D" w:rsidP="00A8372D">
      <w:r w:rsidRPr="00AF77CE">
        <w:t xml:space="preserve">*Please note that the points are approximations and may be adjusted to fit the needs of </w:t>
      </w:r>
      <w:r>
        <w:t>the course and student learning as the term progresses.</w:t>
      </w:r>
    </w:p>
    <w:p w14:paraId="3A95BE42" w14:textId="4A7E6DD9" w:rsidR="00C12371" w:rsidRDefault="00C12371" w:rsidP="00CC0B8B">
      <w:pPr>
        <w:tabs>
          <w:tab w:val="left" w:pos="-1080"/>
          <w:tab w:val="left" w:pos="-720"/>
          <w:tab w:val="left" w:pos="0"/>
          <w:tab w:val="left" w:pos="99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00" w:lineRule="atLeast"/>
        <w:rPr>
          <w:b/>
          <w:u w:val="single"/>
        </w:rPr>
      </w:pPr>
    </w:p>
    <w:p w14:paraId="10442EA2" w14:textId="77777777" w:rsidR="00F37285" w:rsidRDefault="00F37285" w:rsidP="00CC0B8B">
      <w:pPr>
        <w:tabs>
          <w:tab w:val="left" w:pos="-1080"/>
          <w:tab w:val="left" w:pos="-720"/>
          <w:tab w:val="left" w:pos="0"/>
          <w:tab w:val="left" w:pos="99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00" w:lineRule="atLeast"/>
        <w:rPr>
          <w:b/>
          <w:u w:val="single"/>
        </w:rPr>
      </w:pPr>
    </w:p>
    <w:p w14:paraId="1DB0AF70" w14:textId="77777777" w:rsidR="00CC0B8B" w:rsidRPr="006058EE" w:rsidRDefault="004B3DBD" w:rsidP="00CC0B8B">
      <w:pPr>
        <w:tabs>
          <w:tab w:val="left" w:pos="-1080"/>
          <w:tab w:val="left" w:pos="-720"/>
          <w:tab w:val="left" w:pos="0"/>
          <w:tab w:val="left" w:pos="99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00" w:lineRule="atLeast"/>
        <w:rPr>
          <w:b/>
        </w:rPr>
      </w:pPr>
      <w:r w:rsidRPr="00CC0B8B">
        <w:rPr>
          <w:b/>
          <w:u w:val="single"/>
        </w:rPr>
        <w:t>ACTIVITIES/INSTRUCTIONAL METHODS</w:t>
      </w:r>
      <w:r w:rsidRPr="00CC0B8B">
        <w:rPr>
          <w:b/>
        </w:rPr>
        <w:t>:</w:t>
      </w:r>
      <w:r w:rsidR="0055571F">
        <w:rPr>
          <w:b/>
        </w:rPr>
        <w:t xml:space="preserve"> </w:t>
      </w:r>
    </w:p>
    <w:p w14:paraId="1E471DC7" w14:textId="77777777" w:rsidR="00CC0B8B" w:rsidRPr="006058EE" w:rsidRDefault="00CC0B8B" w:rsidP="00CC0B8B">
      <w:pPr>
        <w:tabs>
          <w:tab w:val="left" w:pos="-1080"/>
          <w:tab w:val="left" w:pos="-720"/>
          <w:tab w:val="left" w:pos="0"/>
          <w:tab w:val="left" w:pos="720"/>
          <w:tab w:val="left" w:pos="99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00" w:lineRule="atLeast"/>
        <w:ind w:left="2610" w:hanging="2610"/>
        <w:rPr>
          <w:b/>
        </w:rPr>
      </w:pPr>
      <w:r w:rsidRPr="006058EE">
        <w:rPr>
          <w:b/>
        </w:rPr>
        <w:t>Instructional Methods, Activities, and Philosophy:</w:t>
      </w:r>
    </w:p>
    <w:p w14:paraId="294E16B6" w14:textId="77777777" w:rsidR="00CC0B8B" w:rsidRDefault="00CC0B8B" w:rsidP="00225558">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p>
    <w:p w14:paraId="33CA1F88" w14:textId="77777777" w:rsidR="003B5B94" w:rsidRPr="007B20F6" w:rsidRDefault="008F0BA1" w:rsidP="003B5B94">
      <w:pPr>
        <w:numPr>
          <w:ilvl w:val="0"/>
          <w:numId w:val="34"/>
        </w:num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r w:rsidRPr="008F0BA1">
        <w:rPr>
          <w:b/>
          <w:u w:val="single"/>
        </w:rPr>
        <w:t xml:space="preserve">Attendance, </w:t>
      </w:r>
      <w:r w:rsidR="003B5B94" w:rsidRPr="003B5B94">
        <w:rPr>
          <w:b/>
          <w:u w:val="single"/>
        </w:rPr>
        <w:t>tex</w:t>
      </w:r>
      <w:r w:rsidR="00B47CBE">
        <w:rPr>
          <w:b/>
          <w:u w:val="single"/>
        </w:rPr>
        <w:t xml:space="preserve">t discussion/notes, and online </w:t>
      </w:r>
      <w:r w:rsidR="003B5B94" w:rsidRPr="003B5B94">
        <w:rPr>
          <w:b/>
          <w:u w:val="single"/>
        </w:rPr>
        <w:t>projects/participation</w:t>
      </w:r>
      <w:r w:rsidR="003B5B94" w:rsidRPr="00833CC1">
        <w:rPr>
          <w:b/>
        </w:rPr>
        <w:t>--</w:t>
      </w:r>
      <w:r w:rsidR="006B4900">
        <w:rPr>
          <w:b/>
        </w:rPr>
        <w:t xml:space="preserve"> </w:t>
      </w:r>
      <w:r w:rsidR="003B5B94">
        <w:rPr>
          <w:b/>
        </w:rPr>
        <w:t>(</w:t>
      </w:r>
      <w:r w:rsidR="006B4900">
        <w:rPr>
          <w:b/>
        </w:rPr>
        <w:t>~100-1</w:t>
      </w:r>
      <w:r w:rsidR="003B5B94">
        <w:rPr>
          <w:b/>
        </w:rPr>
        <w:t>5</w:t>
      </w:r>
      <w:r w:rsidR="00B47CBE">
        <w:rPr>
          <w:b/>
        </w:rPr>
        <w:t>0</w:t>
      </w:r>
      <w:r w:rsidR="006B4900">
        <w:rPr>
          <w:b/>
        </w:rPr>
        <w:t xml:space="preserve"> p</w:t>
      </w:r>
      <w:r w:rsidR="003B5B94" w:rsidRPr="00833CC1">
        <w:rPr>
          <w:b/>
        </w:rPr>
        <w:t>ts)</w:t>
      </w:r>
    </w:p>
    <w:p w14:paraId="6C286EF5" w14:textId="6524DB51" w:rsidR="003B61FE" w:rsidRPr="00E93016" w:rsidRDefault="003B61FE" w:rsidP="007B20F6">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trike/>
        </w:rPr>
      </w:pPr>
      <w:r w:rsidRPr="00E93016">
        <w:rPr>
          <w:strike/>
        </w:rPr>
        <w:t>Teacher candidates are expected to fully attend classes with engaged, appropriate participation for points consideration. Positive, teacher dispositions are expected</w:t>
      </w:r>
      <w:r w:rsidR="0059654B" w:rsidRPr="00E93016">
        <w:rPr>
          <w:strike/>
        </w:rPr>
        <w:t>, which display cultural competency</w:t>
      </w:r>
      <w:r w:rsidRPr="00E93016">
        <w:rPr>
          <w:strike/>
        </w:rPr>
        <w:t>.</w:t>
      </w:r>
      <w:r w:rsidR="005D73FF" w:rsidRPr="00E93016">
        <w:rPr>
          <w:strike/>
        </w:rPr>
        <w:t xml:space="preserve">  If a candidate is absent from on campus class, s/he is expected to communicate with lit circle colleagues as to course updates as well as check D2L and reference the course schedule.</w:t>
      </w:r>
    </w:p>
    <w:p w14:paraId="6635A2F0" w14:textId="614F71F3" w:rsidR="007B20F6" w:rsidRPr="00E93016" w:rsidRDefault="007B20F6" w:rsidP="007B20F6">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trike/>
        </w:rPr>
      </w:pPr>
      <w:r w:rsidRPr="00E93016">
        <w:rPr>
          <w:strike/>
        </w:rPr>
        <w:t>Any D2L discussions must be posted within the assigned window. Also, discussants may use the attachment feature for their dialogues, but anything to be graded within the discussion forums should be typed or copy/pasted into the posts; attachments will not be considered outside of peer review tasks.</w:t>
      </w:r>
      <w:r w:rsidR="00561FCD" w:rsidRPr="00E93016">
        <w:rPr>
          <w:strike/>
        </w:rPr>
        <w:t xml:space="preserve"> Any online discussions require a minimum of one originally authored post </w:t>
      </w:r>
      <w:r w:rsidR="005D73FF" w:rsidRPr="00E93016">
        <w:rPr>
          <w:strike/>
        </w:rPr>
        <w:t xml:space="preserve">(worth up to 6 points) </w:t>
      </w:r>
      <w:r w:rsidR="00561FCD" w:rsidRPr="00E93016">
        <w:rPr>
          <w:strike/>
        </w:rPr>
        <w:t>and two peer responses</w:t>
      </w:r>
      <w:r w:rsidR="005D73FF" w:rsidRPr="00E93016">
        <w:rPr>
          <w:strike/>
        </w:rPr>
        <w:t xml:space="preserve"> (worth 2 points/each)</w:t>
      </w:r>
      <w:r w:rsidR="00561FCD" w:rsidRPr="00E93016">
        <w:rPr>
          <w:strike/>
        </w:rPr>
        <w:t>.</w:t>
      </w:r>
      <w:r w:rsidR="001C754E" w:rsidRPr="00E93016">
        <w:rPr>
          <w:strike/>
        </w:rPr>
        <w:t xml:space="preserve"> </w:t>
      </w:r>
      <w:r w:rsidR="00E93016" w:rsidRPr="00E93016">
        <w:rPr>
          <w:highlight w:val="yellow"/>
        </w:rPr>
        <w:t>ADAPT AS APPROPRIATE….</w:t>
      </w:r>
    </w:p>
    <w:p w14:paraId="6C0CC3A9" w14:textId="08E07025" w:rsidR="00430F6A" w:rsidRDefault="00430F6A" w:rsidP="00D679B3">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p>
    <w:p w14:paraId="253AF789" w14:textId="6237102B" w:rsidR="00D679B3" w:rsidRDefault="00D679B3" w:rsidP="00D679B3">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p>
    <w:p w14:paraId="757433CF" w14:textId="05F48583" w:rsidR="00D679B3" w:rsidRDefault="00D679B3" w:rsidP="00D679B3">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p>
    <w:p w14:paraId="10B2A911" w14:textId="77777777" w:rsidR="00D679B3" w:rsidRDefault="00D679B3" w:rsidP="00D679B3">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p>
    <w:p w14:paraId="66558D3A" w14:textId="77777777" w:rsidR="00430F6A" w:rsidRPr="003B5B94" w:rsidRDefault="00430F6A" w:rsidP="005B6B50">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b/>
          <w:u w:val="single"/>
        </w:rPr>
      </w:pPr>
    </w:p>
    <w:p w14:paraId="5C73CC4A" w14:textId="77777777" w:rsidR="00430F6A" w:rsidRPr="00325AAE" w:rsidRDefault="00430F6A" w:rsidP="00430F6A">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rPr>
      </w:pPr>
      <w:r w:rsidRPr="00325AAE">
        <w:rPr>
          <w:rFonts w:ascii="Garamond" w:hAnsi="Garamond"/>
          <w:b/>
          <w:u w:val="single"/>
        </w:rPr>
        <w:t>GRADING SCALES:</w:t>
      </w:r>
      <w:r w:rsidRPr="00325AAE">
        <w:rPr>
          <w:rFonts w:ascii="Garamond" w:hAnsi="Garamond"/>
          <w:b/>
        </w:rPr>
        <w:t xml:space="preserve"> (Percent of total points)</w:t>
      </w:r>
      <w:r w:rsidRPr="00325AAE">
        <w:rPr>
          <w:rFonts w:ascii="Garamond" w:hAnsi="Garamond"/>
          <w:b/>
        </w:rPr>
        <w:br/>
      </w:r>
    </w:p>
    <w:p w14:paraId="61712872" w14:textId="77777777" w:rsidR="00430F6A" w:rsidRPr="00325AAE" w:rsidRDefault="00430F6A" w:rsidP="00430F6A">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rPr>
      </w:pPr>
      <w:r w:rsidRPr="00325AAE">
        <w:rPr>
          <w:rFonts w:ascii="Garamond" w:hAnsi="Garamond"/>
          <w:b/>
        </w:rPr>
        <w:tab/>
        <w:t>*Graduate Scale</w:t>
      </w:r>
    </w:p>
    <w:tbl>
      <w:tblPr>
        <w:tblW w:w="964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410"/>
        <w:gridCol w:w="2410"/>
      </w:tblGrid>
      <w:tr w:rsidR="00430F6A" w:rsidRPr="00325AAE" w14:paraId="25C14E40" w14:textId="77777777" w:rsidTr="005D5B82">
        <w:trPr>
          <w:trHeight w:val="250"/>
        </w:trPr>
        <w:tc>
          <w:tcPr>
            <w:tcW w:w="2410" w:type="dxa"/>
            <w:shd w:val="clear" w:color="auto" w:fill="auto"/>
          </w:tcPr>
          <w:p w14:paraId="4D297707"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b/>
              </w:rPr>
              <w:t xml:space="preserve">      </w:t>
            </w:r>
          </w:p>
        </w:tc>
        <w:tc>
          <w:tcPr>
            <w:tcW w:w="2410" w:type="dxa"/>
            <w:shd w:val="clear" w:color="auto" w:fill="auto"/>
          </w:tcPr>
          <w:p w14:paraId="4AC82AAC"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89-92.4% = B+</w:t>
            </w:r>
          </w:p>
          <w:p w14:paraId="7C19EE3C"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c>
          <w:tcPr>
            <w:tcW w:w="2410" w:type="dxa"/>
            <w:shd w:val="clear" w:color="auto" w:fill="auto"/>
          </w:tcPr>
          <w:p w14:paraId="09D56744"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79-82.5% = C+</w:t>
            </w:r>
          </w:p>
          <w:p w14:paraId="5AE74BBB"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c>
          <w:tcPr>
            <w:tcW w:w="2410" w:type="dxa"/>
            <w:shd w:val="clear" w:color="auto" w:fill="auto"/>
          </w:tcPr>
          <w:p w14:paraId="76512F54"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69-72.5% = D+</w:t>
            </w:r>
          </w:p>
          <w:p w14:paraId="2391A706" w14:textId="77777777" w:rsidR="00430F6A" w:rsidRPr="00325AAE" w:rsidRDefault="00430F6A" w:rsidP="005D5B82">
            <w:pPr>
              <w:autoSpaceDE w:val="0"/>
              <w:autoSpaceDN w:val="0"/>
              <w:adjustRightInd w:val="0"/>
              <w:rPr>
                <w:rFonts w:ascii="Garamond" w:hAnsi="Garamond" w:cs="Arial"/>
                <w:b/>
              </w:rPr>
            </w:pPr>
          </w:p>
        </w:tc>
      </w:tr>
      <w:tr w:rsidR="00430F6A" w:rsidRPr="00325AAE" w14:paraId="255ED790" w14:textId="77777777" w:rsidTr="005D5B82">
        <w:trPr>
          <w:trHeight w:val="250"/>
        </w:trPr>
        <w:tc>
          <w:tcPr>
            <w:tcW w:w="2410" w:type="dxa"/>
            <w:shd w:val="clear" w:color="auto" w:fill="auto"/>
          </w:tcPr>
          <w:p w14:paraId="03E3A227"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96-100% =  A</w:t>
            </w:r>
          </w:p>
          <w:p w14:paraId="4ED06EC9"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c>
          <w:tcPr>
            <w:tcW w:w="2410" w:type="dxa"/>
            <w:shd w:val="clear" w:color="auto" w:fill="auto"/>
          </w:tcPr>
          <w:p w14:paraId="2D36ECD6"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86-88.4% = B</w:t>
            </w:r>
          </w:p>
          <w:p w14:paraId="2F28A316" w14:textId="77777777" w:rsidR="00430F6A" w:rsidRPr="00325AAE" w:rsidRDefault="00430F6A" w:rsidP="005D5B82">
            <w:pPr>
              <w:autoSpaceDE w:val="0"/>
              <w:autoSpaceDN w:val="0"/>
              <w:adjustRightInd w:val="0"/>
              <w:rPr>
                <w:rFonts w:ascii="Garamond" w:hAnsi="Garamond" w:cs="Arial"/>
                <w:b/>
              </w:rPr>
            </w:pPr>
          </w:p>
        </w:tc>
        <w:tc>
          <w:tcPr>
            <w:tcW w:w="2410" w:type="dxa"/>
            <w:shd w:val="clear" w:color="auto" w:fill="auto"/>
          </w:tcPr>
          <w:p w14:paraId="4505588F"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76-78.5% = C</w:t>
            </w:r>
          </w:p>
          <w:p w14:paraId="7923506B" w14:textId="77777777" w:rsidR="00430F6A" w:rsidRPr="00325AAE" w:rsidRDefault="00430F6A" w:rsidP="005D5B82">
            <w:pPr>
              <w:autoSpaceDE w:val="0"/>
              <w:autoSpaceDN w:val="0"/>
              <w:adjustRightInd w:val="0"/>
              <w:rPr>
                <w:rFonts w:ascii="Garamond" w:hAnsi="Garamond" w:cs="Arial"/>
                <w:b/>
              </w:rPr>
            </w:pPr>
          </w:p>
        </w:tc>
        <w:tc>
          <w:tcPr>
            <w:tcW w:w="2410" w:type="dxa"/>
            <w:shd w:val="clear" w:color="auto" w:fill="auto"/>
          </w:tcPr>
          <w:p w14:paraId="5AD11D58"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66-68.5% = D</w:t>
            </w:r>
          </w:p>
          <w:p w14:paraId="235F9834"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r>
      <w:tr w:rsidR="00430F6A" w:rsidRPr="00325AAE" w14:paraId="6E05A412" w14:textId="77777777" w:rsidTr="005D5B82">
        <w:trPr>
          <w:trHeight w:val="250"/>
        </w:trPr>
        <w:tc>
          <w:tcPr>
            <w:tcW w:w="2410" w:type="dxa"/>
            <w:shd w:val="clear" w:color="auto" w:fill="auto"/>
          </w:tcPr>
          <w:p w14:paraId="42806C87"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93-95.5% =  A-</w:t>
            </w:r>
          </w:p>
          <w:p w14:paraId="53D0603E" w14:textId="77777777" w:rsidR="00430F6A" w:rsidRPr="00325AAE" w:rsidRDefault="00430F6A" w:rsidP="005D5B82">
            <w:pPr>
              <w:autoSpaceDE w:val="0"/>
              <w:autoSpaceDN w:val="0"/>
              <w:adjustRightInd w:val="0"/>
              <w:rPr>
                <w:rFonts w:ascii="Garamond" w:hAnsi="Garamond" w:cs="Arial"/>
                <w:b/>
              </w:rPr>
            </w:pPr>
          </w:p>
        </w:tc>
        <w:tc>
          <w:tcPr>
            <w:tcW w:w="2410" w:type="dxa"/>
            <w:shd w:val="clear" w:color="auto" w:fill="auto"/>
          </w:tcPr>
          <w:p w14:paraId="7C090542"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83-85.4% = B-</w:t>
            </w:r>
          </w:p>
          <w:p w14:paraId="011BB3E9"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c>
          <w:tcPr>
            <w:tcW w:w="2410" w:type="dxa"/>
            <w:shd w:val="clear" w:color="auto" w:fill="auto"/>
          </w:tcPr>
          <w:p w14:paraId="1ED199BC"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73-75.5% = C-</w:t>
            </w:r>
          </w:p>
          <w:p w14:paraId="6A037B97"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c>
          <w:tcPr>
            <w:tcW w:w="2410" w:type="dxa"/>
            <w:shd w:val="clear" w:color="auto" w:fill="auto"/>
          </w:tcPr>
          <w:p w14:paraId="22A94156"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63-65.5% = D-</w:t>
            </w:r>
          </w:p>
          <w:p w14:paraId="523C4A92" w14:textId="77777777" w:rsidR="00430F6A" w:rsidRPr="00325AAE" w:rsidRDefault="00430F6A" w:rsidP="005D5B82">
            <w:pPr>
              <w:autoSpaceDE w:val="0"/>
              <w:autoSpaceDN w:val="0"/>
              <w:adjustRightInd w:val="0"/>
              <w:rPr>
                <w:rFonts w:ascii="Garamond" w:hAnsi="Garamond" w:cs="Arial"/>
              </w:rPr>
            </w:pPr>
          </w:p>
        </w:tc>
      </w:tr>
      <w:tr w:rsidR="00430F6A" w:rsidRPr="00325AAE" w14:paraId="7BC7C7A7" w14:textId="77777777" w:rsidTr="005D5B82">
        <w:trPr>
          <w:trHeight w:val="250"/>
        </w:trPr>
        <w:tc>
          <w:tcPr>
            <w:tcW w:w="2410" w:type="dxa"/>
            <w:shd w:val="clear" w:color="auto" w:fill="auto"/>
          </w:tcPr>
          <w:p w14:paraId="697428FE" w14:textId="77777777" w:rsidR="00430F6A" w:rsidRPr="00325AAE" w:rsidRDefault="00430F6A" w:rsidP="005D5B82">
            <w:pPr>
              <w:autoSpaceDE w:val="0"/>
              <w:autoSpaceDN w:val="0"/>
              <w:adjustRightInd w:val="0"/>
              <w:rPr>
                <w:rFonts w:ascii="Garamond" w:hAnsi="Garamond" w:cs="Arial"/>
              </w:rPr>
            </w:pPr>
          </w:p>
        </w:tc>
        <w:tc>
          <w:tcPr>
            <w:tcW w:w="2410" w:type="dxa"/>
            <w:shd w:val="clear" w:color="auto" w:fill="auto"/>
          </w:tcPr>
          <w:p w14:paraId="28558C30" w14:textId="77777777" w:rsidR="00430F6A" w:rsidRPr="00325AAE" w:rsidRDefault="00430F6A" w:rsidP="005D5B82">
            <w:pPr>
              <w:autoSpaceDE w:val="0"/>
              <w:autoSpaceDN w:val="0"/>
              <w:adjustRightInd w:val="0"/>
              <w:rPr>
                <w:rFonts w:ascii="Garamond" w:hAnsi="Garamond" w:cs="Arial"/>
              </w:rPr>
            </w:pPr>
          </w:p>
        </w:tc>
        <w:tc>
          <w:tcPr>
            <w:tcW w:w="2410" w:type="dxa"/>
            <w:shd w:val="clear" w:color="auto" w:fill="auto"/>
          </w:tcPr>
          <w:p w14:paraId="74EFE733" w14:textId="77777777" w:rsidR="00430F6A" w:rsidRPr="00325AAE" w:rsidRDefault="00430F6A" w:rsidP="005D5B82">
            <w:pPr>
              <w:autoSpaceDE w:val="0"/>
              <w:autoSpaceDN w:val="0"/>
              <w:adjustRightInd w:val="0"/>
              <w:jc w:val="right"/>
              <w:rPr>
                <w:rFonts w:ascii="Garamond" w:hAnsi="Garamond" w:cs="Arial"/>
              </w:rPr>
            </w:pPr>
          </w:p>
        </w:tc>
        <w:tc>
          <w:tcPr>
            <w:tcW w:w="2410" w:type="dxa"/>
            <w:shd w:val="clear" w:color="auto" w:fill="auto"/>
          </w:tcPr>
          <w:p w14:paraId="32858098"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Below 63% = F</w:t>
            </w:r>
          </w:p>
          <w:p w14:paraId="46A324CE"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r>
    </w:tbl>
    <w:p w14:paraId="3A43432F" w14:textId="77777777" w:rsidR="00430F6A" w:rsidRPr="00325AAE" w:rsidRDefault="00430F6A" w:rsidP="00430F6A">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rPr>
      </w:pPr>
    </w:p>
    <w:p w14:paraId="4175431B" w14:textId="77777777" w:rsidR="00430F6A" w:rsidRPr="00325AAE" w:rsidRDefault="00430F6A" w:rsidP="00430F6A">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rPr>
      </w:pPr>
    </w:p>
    <w:p w14:paraId="4A9C4544" w14:textId="77777777" w:rsidR="00430F6A" w:rsidRPr="00325AAE" w:rsidRDefault="00430F6A" w:rsidP="00430F6A">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rPr>
      </w:pPr>
      <w:r w:rsidRPr="00325AAE">
        <w:rPr>
          <w:rFonts w:ascii="Garamond" w:hAnsi="Garamond"/>
          <w:b/>
        </w:rPr>
        <w:tab/>
        <w:t>*Undergraduate Scale</w:t>
      </w:r>
    </w:p>
    <w:tbl>
      <w:tblPr>
        <w:tblW w:w="964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410"/>
        <w:gridCol w:w="2410"/>
      </w:tblGrid>
      <w:tr w:rsidR="00430F6A" w:rsidRPr="00325AAE" w14:paraId="09CC3C47" w14:textId="77777777" w:rsidTr="005D5B82">
        <w:trPr>
          <w:trHeight w:val="250"/>
        </w:trPr>
        <w:tc>
          <w:tcPr>
            <w:tcW w:w="2410" w:type="dxa"/>
            <w:shd w:val="clear" w:color="auto" w:fill="auto"/>
          </w:tcPr>
          <w:p w14:paraId="681A0F1A" w14:textId="77777777" w:rsidR="00430F6A" w:rsidRPr="00325AAE" w:rsidRDefault="00430F6A" w:rsidP="005D5B82">
            <w:pPr>
              <w:autoSpaceDE w:val="0"/>
              <w:autoSpaceDN w:val="0"/>
              <w:adjustRightInd w:val="0"/>
              <w:rPr>
                <w:rFonts w:ascii="Garamond" w:hAnsi="Garamond" w:cs="Arial"/>
              </w:rPr>
            </w:pPr>
          </w:p>
          <w:p w14:paraId="4AC24AA3"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b/>
              </w:rPr>
              <w:t xml:space="preserve">      </w:t>
            </w:r>
          </w:p>
        </w:tc>
        <w:tc>
          <w:tcPr>
            <w:tcW w:w="2410" w:type="dxa"/>
            <w:shd w:val="clear" w:color="auto" w:fill="auto"/>
          </w:tcPr>
          <w:p w14:paraId="1AB6222A"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87-89% = B+</w:t>
            </w:r>
          </w:p>
          <w:p w14:paraId="58495BA8"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c>
          <w:tcPr>
            <w:tcW w:w="2410" w:type="dxa"/>
            <w:shd w:val="clear" w:color="auto" w:fill="auto"/>
          </w:tcPr>
          <w:p w14:paraId="114E10EE"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77-79% = C+</w:t>
            </w:r>
          </w:p>
          <w:p w14:paraId="7AEC2637"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c>
          <w:tcPr>
            <w:tcW w:w="2410" w:type="dxa"/>
            <w:shd w:val="clear" w:color="auto" w:fill="auto"/>
          </w:tcPr>
          <w:p w14:paraId="50830F2E"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67-69% = D+</w:t>
            </w:r>
          </w:p>
          <w:p w14:paraId="4EEA33A6" w14:textId="77777777" w:rsidR="00430F6A" w:rsidRPr="00325AAE" w:rsidRDefault="00430F6A" w:rsidP="005D5B82">
            <w:pPr>
              <w:autoSpaceDE w:val="0"/>
              <w:autoSpaceDN w:val="0"/>
              <w:adjustRightInd w:val="0"/>
              <w:rPr>
                <w:rFonts w:ascii="Garamond" w:hAnsi="Garamond" w:cs="Arial"/>
                <w:b/>
              </w:rPr>
            </w:pPr>
          </w:p>
        </w:tc>
      </w:tr>
      <w:tr w:rsidR="00430F6A" w:rsidRPr="00325AAE" w14:paraId="081030D8" w14:textId="77777777" w:rsidTr="005D5B82">
        <w:trPr>
          <w:trHeight w:val="250"/>
        </w:trPr>
        <w:tc>
          <w:tcPr>
            <w:tcW w:w="2410" w:type="dxa"/>
            <w:shd w:val="clear" w:color="auto" w:fill="auto"/>
          </w:tcPr>
          <w:p w14:paraId="7B312284"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94-100% =  A</w:t>
            </w:r>
          </w:p>
          <w:p w14:paraId="27062109"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c>
          <w:tcPr>
            <w:tcW w:w="2410" w:type="dxa"/>
            <w:shd w:val="clear" w:color="auto" w:fill="auto"/>
          </w:tcPr>
          <w:p w14:paraId="312E0C25"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84-86% = B</w:t>
            </w:r>
          </w:p>
          <w:p w14:paraId="4E94B1EB" w14:textId="77777777" w:rsidR="00430F6A" w:rsidRPr="00325AAE" w:rsidRDefault="00430F6A" w:rsidP="005D5B82">
            <w:pPr>
              <w:autoSpaceDE w:val="0"/>
              <w:autoSpaceDN w:val="0"/>
              <w:adjustRightInd w:val="0"/>
              <w:rPr>
                <w:rFonts w:ascii="Garamond" w:hAnsi="Garamond" w:cs="Arial"/>
                <w:b/>
              </w:rPr>
            </w:pPr>
          </w:p>
        </w:tc>
        <w:tc>
          <w:tcPr>
            <w:tcW w:w="2410" w:type="dxa"/>
            <w:shd w:val="clear" w:color="auto" w:fill="auto"/>
          </w:tcPr>
          <w:p w14:paraId="397A7357"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74-76% = C</w:t>
            </w:r>
          </w:p>
          <w:p w14:paraId="29A7AAD2" w14:textId="77777777" w:rsidR="00430F6A" w:rsidRPr="00325AAE" w:rsidRDefault="00430F6A" w:rsidP="005D5B82">
            <w:pPr>
              <w:autoSpaceDE w:val="0"/>
              <w:autoSpaceDN w:val="0"/>
              <w:adjustRightInd w:val="0"/>
              <w:rPr>
                <w:rFonts w:ascii="Garamond" w:hAnsi="Garamond" w:cs="Arial"/>
                <w:b/>
              </w:rPr>
            </w:pPr>
          </w:p>
        </w:tc>
        <w:tc>
          <w:tcPr>
            <w:tcW w:w="2410" w:type="dxa"/>
            <w:shd w:val="clear" w:color="auto" w:fill="auto"/>
          </w:tcPr>
          <w:p w14:paraId="20510871"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64-66% = D</w:t>
            </w:r>
          </w:p>
          <w:p w14:paraId="5FBD9BD5"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r>
      <w:tr w:rsidR="00430F6A" w:rsidRPr="00325AAE" w14:paraId="2ABDA1FC" w14:textId="77777777" w:rsidTr="005D5B82">
        <w:trPr>
          <w:trHeight w:val="250"/>
        </w:trPr>
        <w:tc>
          <w:tcPr>
            <w:tcW w:w="2410" w:type="dxa"/>
            <w:shd w:val="clear" w:color="auto" w:fill="auto"/>
          </w:tcPr>
          <w:p w14:paraId="702E889C"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90-93% =  A-</w:t>
            </w:r>
          </w:p>
          <w:p w14:paraId="443BC713" w14:textId="77777777" w:rsidR="00430F6A" w:rsidRPr="00325AAE" w:rsidRDefault="00430F6A" w:rsidP="005D5B82">
            <w:pPr>
              <w:autoSpaceDE w:val="0"/>
              <w:autoSpaceDN w:val="0"/>
              <w:adjustRightInd w:val="0"/>
              <w:rPr>
                <w:rFonts w:ascii="Garamond" w:hAnsi="Garamond" w:cs="Arial"/>
                <w:b/>
              </w:rPr>
            </w:pPr>
          </w:p>
        </w:tc>
        <w:tc>
          <w:tcPr>
            <w:tcW w:w="2410" w:type="dxa"/>
            <w:shd w:val="clear" w:color="auto" w:fill="auto"/>
          </w:tcPr>
          <w:p w14:paraId="44510E3A"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80-83% = B-</w:t>
            </w:r>
          </w:p>
          <w:p w14:paraId="749B973E"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c>
          <w:tcPr>
            <w:tcW w:w="2410" w:type="dxa"/>
            <w:shd w:val="clear" w:color="auto" w:fill="auto"/>
          </w:tcPr>
          <w:p w14:paraId="10060D01"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70-73% = C-</w:t>
            </w:r>
          </w:p>
          <w:p w14:paraId="532D8CFE"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c>
          <w:tcPr>
            <w:tcW w:w="2410" w:type="dxa"/>
            <w:shd w:val="clear" w:color="auto" w:fill="auto"/>
          </w:tcPr>
          <w:p w14:paraId="1586DDDE"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60-63% = D-</w:t>
            </w:r>
          </w:p>
          <w:p w14:paraId="71FA4F35" w14:textId="77777777" w:rsidR="00430F6A" w:rsidRPr="00325AAE" w:rsidRDefault="00430F6A" w:rsidP="005D5B82">
            <w:pPr>
              <w:autoSpaceDE w:val="0"/>
              <w:autoSpaceDN w:val="0"/>
              <w:adjustRightInd w:val="0"/>
              <w:rPr>
                <w:rFonts w:ascii="Garamond" w:hAnsi="Garamond" w:cs="Arial"/>
              </w:rPr>
            </w:pPr>
          </w:p>
        </w:tc>
      </w:tr>
      <w:tr w:rsidR="00430F6A" w:rsidRPr="00325AAE" w14:paraId="4DDFE863" w14:textId="77777777" w:rsidTr="005D5B82">
        <w:trPr>
          <w:trHeight w:val="250"/>
        </w:trPr>
        <w:tc>
          <w:tcPr>
            <w:tcW w:w="2410" w:type="dxa"/>
            <w:shd w:val="clear" w:color="auto" w:fill="auto"/>
          </w:tcPr>
          <w:p w14:paraId="47FC1298" w14:textId="77777777" w:rsidR="00430F6A" w:rsidRPr="00325AAE" w:rsidRDefault="00430F6A" w:rsidP="005D5B82">
            <w:pPr>
              <w:autoSpaceDE w:val="0"/>
              <w:autoSpaceDN w:val="0"/>
              <w:adjustRightInd w:val="0"/>
              <w:rPr>
                <w:rFonts w:ascii="Garamond" w:hAnsi="Garamond" w:cs="Arial"/>
              </w:rPr>
            </w:pPr>
          </w:p>
        </w:tc>
        <w:tc>
          <w:tcPr>
            <w:tcW w:w="2410" w:type="dxa"/>
            <w:shd w:val="clear" w:color="auto" w:fill="auto"/>
          </w:tcPr>
          <w:p w14:paraId="2C622717" w14:textId="77777777" w:rsidR="00430F6A" w:rsidRPr="00325AAE" w:rsidRDefault="00430F6A" w:rsidP="005D5B82">
            <w:pPr>
              <w:autoSpaceDE w:val="0"/>
              <w:autoSpaceDN w:val="0"/>
              <w:adjustRightInd w:val="0"/>
              <w:rPr>
                <w:rFonts w:ascii="Garamond" w:hAnsi="Garamond" w:cs="Arial"/>
              </w:rPr>
            </w:pPr>
          </w:p>
        </w:tc>
        <w:tc>
          <w:tcPr>
            <w:tcW w:w="2410" w:type="dxa"/>
            <w:shd w:val="clear" w:color="auto" w:fill="auto"/>
          </w:tcPr>
          <w:p w14:paraId="4C8256FA" w14:textId="77777777" w:rsidR="00430F6A" w:rsidRPr="00325AAE" w:rsidRDefault="00430F6A" w:rsidP="005D5B82">
            <w:pPr>
              <w:autoSpaceDE w:val="0"/>
              <w:autoSpaceDN w:val="0"/>
              <w:adjustRightInd w:val="0"/>
              <w:jc w:val="right"/>
              <w:rPr>
                <w:rFonts w:ascii="Garamond" w:hAnsi="Garamond" w:cs="Arial"/>
              </w:rPr>
            </w:pPr>
          </w:p>
        </w:tc>
        <w:tc>
          <w:tcPr>
            <w:tcW w:w="2410" w:type="dxa"/>
            <w:shd w:val="clear" w:color="auto" w:fill="auto"/>
          </w:tcPr>
          <w:p w14:paraId="3F4F8272" w14:textId="77777777" w:rsidR="00430F6A" w:rsidRPr="00325AAE" w:rsidRDefault="00430F6A" w:rsidP="005D5B82">
            <w:pPr>
              <w:autoSpaceDE w:val="0"/>
              <w:autoSpaceDN w:val="0"/>
              <w:adjustRightInd w:val="0"/>
              <w:rPr>
                <w:rFonts w:ascii="Garamond" w:hAnsi="Garamond" w:cs="Arial"/>
              </w:rPr>
            </w:pPr>
            <w:r w:rsidRPr="00325AAE">
              <w:rPr>
                <w:rFonts w:ascii="Garamond" w:hAnsi="Garamond" w:cs="Arial"/>
              </w:rPr>
              <w:t>Below 60% = F</w:t>
            </w:r>
          </w:p>
          <w:p w14:paraId="684C3025" w14:textId="77777777" w:rsidR="00430F6A" w:rsidRPr="00325AAE" w:rsidRDefault="00430F6A" w:rsidP="005D5B82">
            <w:pPr>
              <w:autoSpaceDE w:val="0"/>
              <w:autoSpaceDN w:val="0"/>
              <w:adjustRightInd w:val="0"/>
              <w:rPr>
                <w:rFonts w:ascii="Garamond" w:hAnsi="Garamond" w:cs="Arial"/>
                <w:b/>
              </w:rPr>
            </w:pPr>
            <w:r w:rsidRPr="00325AAE">
              <w:rPr>
                <w:rFonts w:ascii="Garamond" w:hAnsi="Garamond" w:cs="Arial"/>
              </w:rPr>
              <w:t xml:space="preserve">      </w:t>
            </w:r>
          </w:p>
        </w:tc>
      </w:tr>
    </w:tbl>
    <w:p w14:paraId="3DDAB24D" w14:textId="77777777" w:rsidR="00E93016" w:rsidRDefault="00E93016" w:rsidP="00466BA1">
      <w:pPr>
        <w:rPr>
          <w:rFonts w:ascii="Garamond" w:hAnsi="Garamond"/>
          <w:b/>
          <w:i/>
          <w:u w:val="single"/>
        </w:rPr>
      </w:pPr>
    </w:p>
    <w:p w14:paraId="72888B61" w14:textId="77777777" w:rsidR="00466BA1" w:rsidRPr="00DF08AE" w:rsidRDefault="00466BA1" w:rsidP="00466BA1">
      <w:pPr>
        <w:rPr>
          <w:rFonts w:ascii="Garamond" w:hAnsi="Garamond"/>
          <w:b/>
          <w:i/>
          <w:sz w:val="28"/>
          <w:szCs w:val="28"/>
          <w:u w:val="single"/>
        </w:rPr>
      </w:pPr>
      <w:r w:rsidRPr="00DF08AE">
        <w:rPr>
          <w:rFonts w:ascii="Garamond" w:hAnsi="Garamond"/>
          <w:b/>
          <w:i/>
          <w:sz w:val="28"/>
          <w:szCs w:val="28"/>
          <w:u w:val="single"/>
        </w:rPr>
        <w:t>COURSE POLICIES:</w:t>
      </w:r>
    </w:p>
    <w:p w14:paraId="7B57FAE0" w14:textId="77777777" w:rsidR="00466BA1" w:rsidRPr="008526CB" w:rsidRDefault="00466BA1" w:rsidP="00466BA1">
      <w:pPr>
        <w:rPr>
          <w:rFonts w:ascii="Garamond" w:hAnsi="Garamond"/>
        </w:rPr>
      </w:pPr>
    </w:p>
    <w:p w14:paraId="69446282" w14:textId="77777777" w:rsidR="00450C66" w:rsidRDefault="00450C66" w:rsidP="00450C66">
      <w:pPr>
        <w:pStyle w:val="paragraph"/>
        <w:spacing w:before="0" w:beforeAutospacing="0" w:after="0" w:afterAutospacing="0"/>
        <w:ind w:right="270"/>
        <w:textAlignment w:val="baseline"/>
        <w:rPr>
          <w:rFonts w:ascii="Segoe UI" w:hAnsi="Segoe UI" w:cs="Segoe UI"/>
          <w:sz w:val="18"/>
          <w:szCs w:val="18"/>
        </w:rPr>
      </w:pPr>
      <w:r>
        <w:rPr>
          <w:rStyle w:val="normaltextrun"/>
          <w:rFonts w:ascii="Garamond" w:hAnsi="Garamond" w:cs="Segoe UI"/>
          <w:b/>
          <w:bCs/>
          <w:u w:val="single"/>
        </w:rPr>
        <w:t>COLLABORATION &amp; COMMUNICATION</w:t>
      </w:r>
      <w:r>
        <w:rPr>
          <w:rStyle w:val="normaltextrun"/>
          <w:rFonts w:ascii="Garamond" w:hAnsi="Garamond" w:cs="Segoe UI"/>
          <w:b/>
          <w:bCs/>
        </w:rPr>
        <w:t xml:space="preserve"> - </w:t>
      </w:r>
      <w:r>
        <w:rPr>
          <w:rStyle w:val="normaltextrun"/>
          <w:rFonts w:ascii="Garamond" w:hAnsi="Garamond" w:cs="Segoe UI"/>
        </w:rPr>
        <w:t xml:space="preserve">All teacher candidates are expected to use professional and ethical interactions to support a positive learning environment with open, honest, and supportive communication. Part of the collaboration process is an emphasis on professional communication. </w:t>
      </w:r>
      <w:r w:rsidRPr="00D679B3">
        <w:rPr>
          <w:rStyle w:val="normaltextrun"/>
          <w:rFonts w:ascii="Garamond" w:hAnsi="Garamond" w:cs="Segoe UI"/>
        </w:rPr>
        <w:t>Avoid</w:t>
      </w:r>
      <w:r>
        <w:rPr>
          <w:rStyle w:val="normaltextrun"/>
          <w:rFonts w:ascii="Garamond" w:hAnsi="Garamond" w:cs="Segoe UI"/>
        </w:rPr>
        <w:t xml:space="preserve"> using contractions and “you” in your formal, professional writing, including papers, D2L postings, and emails. When sending an e-mail to your instructor, please use your professional writing skills: proper English, punctuation, and check spelling. </w:t>
      </w:r>
      <w:r>
        <w:rPr>
          <w:rStyle w:val="eop"/>
          <w:rFonts w:ascii="Garamond" w:hAnsi="Garamond" w:cs="Segoe UI"/>
        </w:rPr>
        <w:t> </w:t>
      </w:r>
    </w:p>
    <w:p w14:paraId="16355EA1" w14:textId="6739FEE1" w:rsidR="00450C66" w:rsidRDefault="00450C66" w:rsidP="00450C66">
      <w:pPr>
        <w:pStyle w:val="paragraph"/>
        <w:spacing w:before="0" w:beforeAutospacing="0" w:after="0" w:afterAutospacing="0"/>
        <w:ind w:right="270"/>
        <w:textAlignment w:val="baseline"/>
        <w:rPr>
          <w:rFonts w:ascii="Segoe UI" w:hAnsi="Segoe UI" w:cs="Segoe UI"/>
          <w:sz w:val="18"/>
          <w:szCs w:val="18"/>
        </w:rPr>
      </w:pPr>
      <w:r>
        <w:rPr>
          <w:rStyle w:val="eop"/>
          <w:rFonts w:ascii="Garamond" w:hAnsi="Garamond" w:cs="Segoe UI"/>
        </w:rPr>
        <w:t>  </w:t>
      </w:r>
    </w:p>
    <w:p w14:paraId="187C0BE0" w14:textId="77777777" w:rsidR="00450C66" w:rsidRDefault="00450C66" w:rsidP="00450C66">
      <w:pPr>
        <w:pStyle w:val="paragraph"/>
        <w:spacing w:before="0" w:beforeAutospacing="0" w:after="0" w:afterAutospacing="0"/>
        <w:ind w:right="270"/>
        <w:textAlignment w:val="baseline"/>
        <w:rPr>
          <w:rFonts w:ascii="Segoe UI" w:hAnsi="Segoe UI" w:cs="Segoe UI"/>
          <w:sz w:val="18"/>
          <w:szCs w:val="18"/>
        </w:rPr>
      </w:pPr>
      <w:r>
        <w:rPr>
          <w:rStyle w:val="normaltextrun"/>
          <w:rFonts w:ascii="Garamond" w:hAnsi="Garamond" w:cs="Segoe UI"/>
          <w:b/>
          <w:bCs/>
          <w:u w:val="single"/>
        </w:rPr>
        <w:t>ACADEMIC HONESTY</w:t>
      </w:r>
      <w:r>
        <w:rPr>
          <w:rStyle w:val="normaltextrun"/>
          <w:rFonts w:ascii="Garamond" w:hAnsi="Garamond" w:cs="Segoe UI"/>
          <w:b/>
          <w:bCs/>
        </w:rPr>
        <w:t xml:space="preserve"> </w:t>
      </w:r>
      <w:r>
        <w:rPr>
          <w:rStyle w:val="normaltextrun"/>
          <w:rFonts w:ascii="Garamond" w:hAnsi="Garamond" w:cs="Segoe UI"/>
        </w:rPr>
        <w:t xml:space="preserve">– As stated in the SMSU </w:t>
      </w:r>
      <w:r w:rsidRPr="00D679B3">
        <w:rPr>
          <w:rStyle w:val="normaltextrun"/>
          <w:rFonts w:ascii="Garamond" w:hAnsi="Garamond" w:cs="Segoe UI"/>
        </w:rPr>
        <w:t>Student Handbook</w:t>
      </w:r>
      <w:r>
        <w:rPr>
          <w:rStyle w:val="normaltextrun"/>
          <w:rFonts w:ascii="Garamond" w:hAnsi="Garamond" w:cs="Segoe UI"/>
        </w:rPr>
        <w:t xml:space="preserve">, any form of academic dishonesty, including, but not limited to, cheating, and plagiarism, is prohibited. Students are required to comply with the SMSU academic honesty policy: </w:t>
      </w:r>
      <w:hyperlink r:id="rId24" w:tgtFrame="_blank" w:history="1">
        <w:r>
          <w:rPr>
            <w:rStyle w:val="normaltextrun"/>
            <w:rFonts w:ascii="Garamond" w:hAnsi="Garamond" w:cs="Segoe UI"/>
            <w:color w:val="0000FF"/>
            <w:u w:val="single"/>
          </w:rPr>
          <w:t>https://www.smsu.edu/resources/webspaces/nca/policies/A-032.pdf</w:t>
        </w:r>
      </w:hyperlink>
      <w:r>
        <w:rPr>
          <w:rStyle w:val="scxw204123664"/>
        </w:rPr>
        <w:t> </w:t>
      </w:r>
      <w:r>
        <w:br/>
      </w:r>
      <w:r>
        <w:rPr>
          <w:rStyle w:val="eop"/>
          <w:rFonts w:ascii="Garamond" w:hAnsi="Garamond" w:cs="Segoe UI"/>
        </w:rPr>
        <w:t> </w:t>
      </w:r>
    </w:p>
    <w:p w14:paraId="577CE450" w14:textId="766EBC80" w:rsidR="00430F6A" w:rsidRPr="00450C66" w:rsidRDefault="00450C66" w:rsidP="00450C66">
      <w:pPr>
        <w:pStyle w:val="paragraph"/>
        <w:spacing w:before="0" w:beforeAutospacing="0" w:after="0" w:afterAutospacing="0"/>
        <w:ind w:right="495"/>
        <w:textAlignment w:val="baseline"/>
        <w:rPr>
          <w:rFonts w:ascii="Segoe UI" w:hAnsi="Segoe UI" w:cs="Segoe UI"/>
          <w:sz w:val="18"/>
          <w:szCs w:val="18"/>
        </w:rPr>
      </w:pPr>
      <w:r>
        <w:rPr>
          <w:rStyle w:val="normaltextrun"/>
          <w:rFonts w:ascii="Garamond" w:hAnsi="Garamond" w:cs="Segoe UI"/>
          <w:b/>
          <w:bCs/>
          <w:u w:val="single"/>
        </w:rPr>
        <w:t>DISABILITIES</w:t>
      </w:r>
      <w:r>
        <w:rPr>
          <w:rStyle w:val="normaltextrun"/>
          <w:rFonts w:ascii="Garamond" w:hAnsi="Garamond" w:cs="Segoe UI"/>
          <w:b/>
          <w:bCs/>
        </w:rPr>
        <w:t xml:space="preserve"> </w:t>
      </w:r>
      <w:r>
        <w:rPr>
          <w:rStyle w:val="normaltextrun"/>
          <w:rFonts w:ascii="Garamond" w:hAnsi="Garamond" w:cs="Segoe UI"/>
        </w:rPr>
        <w:t xml:space="preserve">– </w:t>
      </w:r>
      <w:r>
        <w:rPr>
          <w:rStyle w:val="normaltextrun"/>
          <w:rFonts w:ascii="Garamond" w:hAnsi="Garamond" w:cs="Segoe UI"/>
          <w:color w:val="000000"/>
        </w:rPr>
        <w:t>Students who have a disability-related need for reasonable accommodations to fully participate in course activities or meet course requirements must register with the Disability Services office to verify their eligibility for appropriate accommodations and to coordinate the provision of those services.</w:t>
      </w:r>
      <w:r>
        <w:rPr>
          <w:rStyle w:val="normaltextrun"/>
          <w:color w:val="000000"/>
        </w:rPr>
        <w:t> </w:t>
      </w:r>
      <w:r>
        <w:rPr>
          <w:rStyle w:val="normaltextrun"/>
          <w:rFonts w:ascii="Garamond" w:hAnsi="Garamond" w:cs="Segoe UI"/>
          <w:color w:val="000000"/>
        </w:rPr>
        <w:t xml:space="preserve"> Contact Disability Services, BA 239 or BA 246, Phone: 507-537-6492.</w:t>
      </w:r>
      <w:r w:rsidR="00430F6A" w:rsidRPr="00325AAE">
        <w:rPr>
          <w:rFonts w:ascii="Garamond" w:hAnsi="Garamond" w:cstheme="minorHAnsi"/>
          <w:color w:val="000000"/>
          <w:bdr w:val="none" w:sz="0" w:space="0" w:color="auto" w:frame="1"/>
        </w:rPr>
        <w:br/>
      </w:r>
    </w:p>
    <w:p w14:paraId="6D4FBC95" w14:textId="77777777" w:rsidR="00430F6A" w:rsidRPr="00325AAE" w:rsidRDefault="00430F6A" w:rsidP="00430F6A">
      <w:pPr>
        <w:pStyle w:val="NormalWeb"/>
        <w:shd w:val="clear" w:color="auto" w:fill="FFFFFF"/>
        <w:spacing w:before="0" w:beforeAutospacing="0" w:after="0" w:afterAutospacing="0"/>
        <w:ind w:right="-180"/>
        <w:rPr>
          <w:rStyle w:val="Hyperlink"/>
          <w:rFonts w:ascii="Garamond" w:hAnsi="Garamond" w:cstheme="minorHAnsi"/>
          <w:bdr w:val="none" w:sz="0" w:space="0" w:color="auto" w:frame="1"/>
        </w:rPr>
      </w:pPr>
      <w:r w:rsidRPr="00325AAE">
        <w:rPr>
          <w:rFonts w:ascii="Garamond" w:hAnsi="Garamond" w:cstheme="minorHAnsi"/>
          <w:b/>
          <w:bCs/>
          <w:color w:val="000000"/>
          <w:u w:val="single"/>
          <w:bdr w:val="none" w:sz="0" w:space="0" w:color="auto" w:frame="1"/>
        </w:rPr>
        <w:t>COUNSELING SERVICES</w:t>
      </w:r>
      <w:r w:rsidRPr="00325AAE">
        <w:rPr>
          <w:rFonts w:ascii="Garamond" w:hAnsi="Garamond" w:cstheme="minorHAnsi"/>
          <w:b/>
          <w:bCs/>
          <w:color w:val="000000"/>
          <w:bdr w:val="none" w:sz="0" w:space="0" w:color="auto" w:frame="1"/>
        </w:rPr>
        <w:t xml:space="preserve"> - </w:t>
      </w:r>
      <w:r w:rsidRPr="00325AAE">
        <w:rPr>
          <w:rFonts w:ascii="Garamond" w:hAnsi="Garamond" w:cstheme="minorHAnsi"/>
          <w:color w:val="212121"/>
          <w:bdr w:val="none" w:sz="0" w:space="0" w:color="auto" w:frame="1"/>
        </w:rPr>
        <w:t>SMSU Counseling &amp; Testing Services has licensed mental health professionals available to help students. Services are free and confidential. Contact 507-537-7150, </w:t>
      </w:r>
      <w:hyperlink r:id="rId25" w:tgtFrame="_blank" w:history="1">
        <w:r w:rsidRPr="00325AAE">
          <w:rPr>
            <w:rStyle w:val="Hyperlink"/>
            <w:rFonts w:ascii="Garamond" w:hAnsi="Garamond" w:cstheme="minorHAnsi"/>
            <w:bdr w:val="none" w:sz="0" w:space="0" w:color="auto" w:frame="1"/>
          </w:rPr>
          <w:t>counseling.testing@smsu.edu</w:t>
        </w:r>
      </w:hyperlink>
      <w:r w:rsidRPr="00325AAE">
        <w:rPr>
          <w:rFonts w:ascii="Garamond" w:hAnsi="Garamond" w:cstheme="minorHAnsi"/>
          <w:color w:val="212121"/>
          <w:bdr w:val="none" w:sz="0" w:space="0" w:color="auto" w:frame="1"/>
        </w:rPr>
        <w:t>, or stop by BA 156. More information is available at  </w:t>
      </w:r>
      <w:hyperlink r:id="rId26" w:tgtFrame="_blank" w:tooltip="Original URL: http://www.smsu.edu/campuslife/counselingtestingservices/index.html. Click or tap if you trust this link." w:history="1">
        <w:r w:rsidRPr="00325AAE">
          <w:rPr>
            <w:rStyle w:val="Hyperlink"/>
            <w:rFonts w:ascii="Garamond" w:hAnsi="Garamond" w:cstheme="minorHAnsi"/>
            <w:bdr w:val="none" w:sz="0" w:space="0" w:color="auto" w:frame="1"/>
          </w:rPr>
          <w:t>http://www.smsu.edu/campuslife/counselingtestingservices/index.html</w:t>
        </w:r>
      </w:hyperlink>
    </w:p>
    <w:p w14:paraId="27029312" w14:textId="77777777" w:rsidR="00430F6A" w:rsidRPr="00325AAE" w:rsidRDefault="00430F6A" w:rsidP="00430F6A">
      <w:pPr>
        <w:pStyle w:val="NormalWeb"/>
        <w:shd w:val="clear" w:color="auto" w:fill="FFFFFF"/>
        <w:spacing w:before="0" w:beforeAutospacing="0" w:after="0" w:afterAutospacing="0"/>
        <w:ind w:right="-180"/>
        <w:rPr>
          <w:rFonts w:ascii="Garamond" w:hAnsi="Garamond" w:cstheme="minorHAnsi"/>
          <w:color w:val="201F1E"/>
        </w:rPr>
      </w:pPr>
    </w:p>
    <w:p w14:paraId="7104B9B4" w14:textId="310CA6AD" w:rsidR="00430F6A" w:rsidRPr="00DF08AE" w:rsidRDefault="00430F6A" w:rsidP="7B30CB4A">
      <w:pPr>
        <w:pStyle w:val="NormalWeb"/>
        <w:shd w:val="clear" w:color="auto" w:fill="FFFFFF" w:themeFill="background1"/>
        <w:spacing w:before="0" w:beforeAutospacing="0" w:after="0" w:afterAutospacing="0"/>
        <w:rPr>
          <w:rFonts w:ascii="Garamond" w:hAnsi="Garamond" w:cstheme="minorBidi"/>
          <w:color w:val="212121"/>
          <w:bdr w:val="none" w:sz="0" w:space="0" w:color="auto" w:frame="1"/>
        </w:rPr>
      </w:pPr>
      <w:r w:rsidRPr="7B30CB4A">
        <w:rPr>
          <w:rFonts w:ascii="Garamond" w:hAnsi="Garamond" w:cstheme="minorBidi"/>
          <w:b/>
          <w:bCs/>
          <w:color w:val="212121"/>
          <w:u w:val="single"/>
          <w:bdr w:val="none" w:sz="0" w:space="0" w:color="auto" w:frame="1"/>
        </w:rPr>
        <w:t>EARLY ALERTS AND ACADEMIC SUCCESS SUPPORT</w:t>
      </w:r>
      <w:r w:rsidRPr="7B30CB4A">
        <w:rPr>
          <w:rFonts w:ascii="Garamond" w:hAnsi="Garamond" w:cstheme="minorBidi"/>
          <w:b/>
          <w:bCs/>
          <w:color w:val="212121"/>
          <w:bdr w:val="none" w:sz="0" w:space="0" w:color="auto" w:frame="1"/>
        </w:rPr>
        <w:t xml:space="preserve"> - </w:t>
      </w:r>
      <w:r w:rsidRPr="7B30CB4A">
        <w:rPr>
          <w:rFonts w:ascii="Garamond" w:hAnsi="Garamond" w:cstheme="minorBidi"/>
          <w:color w:val="212121"/>
          <w:bdr w:val="none" w:sz="0" w:space="0" w:color="auto" w:frame="1"/>
        </w:rPr>
        <w:t xml:space="preserve">As your professor, I am personally committed to supporting YOUR academic success in this course.  For that reason, if you demonstrate any academic performance or behavioral problems which may impede your success, I will personally discuss and attempt to resolve the issue with you. I may also </w:t>
      </w:r>
      <w:bookmarkStart w:id="1" w:name="_Int_2mOw4XGv"/>
      <w:r w:rsidRPr="7B30CB4A">
        <w:rPr>
          <w:rFonts w:ascii="Garamond" w:hAnsi="Garamond" w:cstheme="minorBidi"/>
          <w:color w:val="212121"/>
          <w:bdr w:val="none" w:sz="0" w:space="0" w:color="auto" w:frame="1"/>
        </w:rPr>
        <w:t>refer</w:t>
      </w:r>
      <w:bookmarkEnd w:id="1"/>
      <w:r w:rsidRPr="7B30CB4A">
        <w:rPr>
          <w:rFonts w:ascii="Garamond" w:hAnsi="Garamond" w:cstheme="minorBidi"/>
          <w:color w:val="212121"/>
          <w:bdr w:val="none" w:sz="0" w:space="0" w:color="auto" w:frame="1"/>
        </w:rPr>
        <w:t xml:space="preserve"> your case using Early Alert, which is an online student success program designed to identify and react to student retention challenges.  The Early Alert system will allow me to send you various performance updates, concerns, and referrals. Students who have been identified with an early alert by a faculty or staff member will be notified by the Office of Student Success or a member of the Early Alert Intervention Team to discuss a plan of action. If you receive an Early Alert notice for this course, please come see me or seek assistance and support from your advisor or other resource staff member on campus. My goal is to make your learning experience in this course as meaningful and successful as possible.</w:t>
      </w:r>
    </w:p>
    <w:p w14:paraId="4B9AD89F" w14:textId="0C917DD9" w:rsidR="00147682" w:rsidRDefault="00430F6A" w:rsidP="7B30CB4A">
      <w:pPr>
        <w:pStyle w:val="NormalWeb"/>
        <w:shd w:val="clear" w:color="auto" w:fill="FFFFFF" w:themeFill="background1"/>
        <w:spacing w:before="0" w:beforeAutospacing="0" w:after="0" w:afterAutospacing="0"/>
        <w:rPr>
          <w:rStyle w:val="normaltextrun"/>
          <w:rFonts w:ascii="Garamond" w:hAnsi="Garamond" w:cs="Segoe UI"/>
        </w:rPr>
      </w:pPr>
      <w:r w:rsidRPr="7B30CB4A">
        <w:rPr>
          <w:rFonts w:ascii="Garamond" w:hAnsi="Garamond" w:cstheme="minorBidi"/>
          <w:b/>
          <w:bCs/>
          <w:u w:val="single"/>
        </w:rPr>
        <w:t>CODE OF CONDUCT</w:t>
      </w:r>
      <w:r w:rsidR="00167789" w:rsidRPr="7B30CB4A">
        <w:rPr>
          <w:rFonts w:ascii="Garamond" w:hAnsi="Garamond" w:cstheme="minorBidi"/>
          <w:b/>
          <w:bCs/>
          <w:u w:val="single"/>
        </w:rPr>
        <w:t xml:space="preserve"> </w:t>
      </w:r>
      <w:r w:rsidR="31398B90" w:rsidRPr="7B30CB4A">
        <w:rPr>
          <w:rFonts w:ascii="Garamond" w:hAnsi="Garamond" w:cstheme="minorBidi"/>
          <w:b/>
          <w:bCs/>
        </w:rPr>
        <w:t>- Each</w:t>
      </w:r>
      <w:r w:rsidR="00167789" w:rsidRPr="7B30CB4A">
        <w:rPr>
          <w:rStyle w:val="normaltextrun"/>
          <w:rFonts w:ascii="Garamond" w:hAnsi="Garamond" w:cs="Segoe UI"/>
        </w:rPr>
        <w:t xml:space="preserve"> individual has a right to learn in this class. This is an inclusive, safe space, where we engage in learning respectfully and collaboratively. </w:t>
      </w:r>
      <w:r w:rsidRPr="7B30CB4A">
        <w:rPr>
          <w:rFonts w:ascii="Garamond" w:hAnsi="Garamond" w:cstheme="minorBidi"/>
        </w:rPr>
        <w:t xml:space="preserve">Students are expected to comply with the SMSU Student Code of Conduct, available in the SMSU Student Handbook: </w:t>
      </w:r>
      <w:hyperlink r:id="rId27">
        <w:r w:rsidRPr="7B30CB4A">
          <w:rPr>
            <w:rStyle w:val="Hyperlink"/>
            <w:rFonts w:ascii="Garamond" w:hAnsi="Garamond" w:cstheme="minorBidi"/>
          </w:rPr>
          <w:t>http://www.smsu.edu/administration/studenthandbook/</w:t>
        </w:r>
      </w:hyperlink>
      <w:r w:rsidRPr="7B30CB4A">
        <w:rPr>
          <w:rFonts w:ascii="Garamond" w:hAnsi="Garamond" w:cstheme="minorBidi"/>
        </w:rPr>
        <w:t xml:space="preserve"> . The professor reserves the right to handle situations through appropriate university policies at any time deemed necessary</w:t>
      </w:r>
      <w:r w:rsidR="00167789" w:rsidRPr="7B30CB4A">
        <w:rPr>
          <w:rFonts w:ascii="Garamond" w:hAnsi="Garamond" w:cstheme="minorBidi"/>
        </w:rPr>
        <w:t>.</w:t>
      </w:r>
      <w:r>
        <w:br/>
      </w:r>
      <w:r w:rsidR="00167789" w:rsidRPr="7B30CB4A">
        <w:rPr>
          <w:rStyle w:val="normaltextrun"/>
          <w:rFonts w:ascii="Garamond" w:hAnsi="Garamond" w:cs="Segoe UI"/>
        </w:rPr>
        <w:t xml:space="preserve">Please reference </w:t>
      </w:r>
      <w:hyperlink r:id="rId28">
        <w:r w:rsidR="00167789" w:rsidRPr="7B30CB4A">
          <w:rPr>
            <w:rStyle w:val="normaltextrun"/>
            <w:rFonts w:ascii="Garamond" w:hAnsi="Garamond" w:cs="Segoe UI"/>
            <w:color w:val="0000FF"/>
            <w:u w:val="single"/>
          </w:rPr>
          <w:t>A-053 Disruptive Classroom Management</w:t>
        </w:r>
      </w:hyperlink>
      <w:r w:rsidR="00167789" w:rsidRPr="7B30CB4A">
        <w:rPr>
          <w:rStyle w:val="normaltextrun"/>
          <w:rFonts w:ascii="Garamond" w:hAnsi="Garamond" w:cs="Segoe UI"/>
        </w:rPr>
        <w:t xml:space="preserve"> policy for the University policy</w:t>
      </w:r>
      <w:r w:rsidR="00147682" w:rsidRPr="7B30CB4A">
        <w:rPr>
          <w:rStyle w:val="normaltextrun"/>
          <w:rFonts w:ascii="Garamond" w:hAnsi="Garamond" w:cs="Segoe UI"/>
        </w:rPr>
        <w:t xml:space="preserve">. </w:t>
      </w:r>
      <w:r>
        <w:br/>
      </w:r>
    </w:p>
    <w:p w14:paraId="1E13554A" w14:textId="026F3AD0" w:rsidR="00167789" w:rsidRPr="00167789" w:rsidRDefault="00147682" w:rsidP="00147682">
      <w:pPr>
        <w:pStyle w:val="NormalWeb"/>
        <w:shd w:val="clear" w:color="auto" w:fill="FFFFFF"/>
        <w:spacing w:before="0" w:beforeAutospacing="0" w:after="0" w:afterAutospacing="0"/>
        <w:rPr>
          <w:rFonts w:ascii="Garamond" w:hAnsi="Garamond" w:cs="Segoe UI"/>
        </w:rPr>
      </w:pPr>
      <w:r>
        <w:rPr>
          <w:rFonts w:ascii="Garamond" w:hAnsi="Garamond" w:cstheme="minorHAnsi"/>
          <w:b/>
          <w:bCs/>
          <w:u w:val="single"/>
        </w:rPr>
        <w:t>CAMPUS SAFETY</w:t>
      </w:r>
      <w:r>
        <w:rPr>
          <w:rStyle w:val="normaltextrun"/>
          <w:rFonts w:ascii="Garamond" w:hAnsi="Garamond" w:cs="Segoe UI"/>
        </w:rPr>
        <w:br/>
      </w:r>
      <w:r w:rsidRPr="00D679B3">
        <w:rPr>
          <w:rStyle w:val="normaltextrun"/>
          <w:rFonts w:ascii="Garamond" w:hAnsi="Garamond" w:cs="Segoe UI"/>
        </w:rPr>
        <w:t>Reference the</w:t>
      </w:r>
      <w:r w:rsidR="00167789" w:rsidRPr="00D679B3">
        <w:rPr>
          <w:rStyle w:val="normaltextrun"/>
          <w:rFonts w:ascii="Garamond" w:hAnsi="Garamond" w:cs="Segoe UI"/>
        </w:rPr>
        <w:t xml:space="preserve"> </w:t>
      </w:r>
      <w:hyperlink r:id="rId29" w:tgtFrame="_blank" w:history="1">
        <w:r w:rsidR="00167789" w:rsidRPr="00D679B3">
          <w:rPr>
            <w:rStyle w:val="normaltextrun"/>
            <w:rFonts w:ascii="Garamond" w:hAnsi="Garamond" w:cs="Segoe UI"/>
            <w:color w:val="0000FF"/>
            <w:u w:val="single"/>
          </w:rPr>
          <w:t>University Public Safety</w:t>
        </w:r>
      </w:hyperlink>
      <w:r w:rsidR="00167789" w:rsidRPr="00D679B3">
        <w:rPr>
          <w:rStyle w:val="normaltextrun"/>
          <w:rFonts w:ascii="Garamond" w:hAnsi="Garamond" w:cs="Segoe UI"/>
        </w:rPr>
        <w:t xml:space="preserve"> webpage for safety information.</w:t>
      </w:r>
      <w:r w:rsidR="00167789" w:rsidRPr="00D679B3">
        <w:rPr>
          <w:rStyle w:val="eop"/>
          <w:rFonts w:ascii="Garamond" w:hAnsi="Garamond" w:cs="Segoe UI"/>
        </w:rPr>
        <w:t> </w:t>
      </w:r>
      <w:r w:rsidRPr="00D679B3">
        <w:rPr>
          <w:rStyle w:val="eop"/>
          <w:rFonts w:ascii="Garamond" w:hAnsi="Garamond" w:cs="Segoe UI"/>
        </w:rPr>
        <w:t>Emergencies are rare, but in the</w:t>
      </w:r>
      <w:r w:rsidR="00167789" w:rsidRPr="00D679B3">
        <w:rPr>
          <w:rFonts w:ascii="Garamond" w:hAnsi="Garamond" w:cs="Calibri"/>
          <w:color w:val="000000"/>
          <w:shd w:val="clear" w:color="auto" w:fill="FFFFFF"/>
        </w:rPr>
        <w:t xml:space="preserve"> event of a life-threatening emergency</w:t>
      </w:r>
      <w:r w:rsidRPr="00D679B3">
        <w:rPr>
          <w:rFonts w:ascii="Garamond" w:hAnsi="Garamond" w:cs="Calibri"/>
          <w:color w:val="000000"/>
          <w:shd w:val="clear" w:color="auto" w:fill="FFFFFF"/>
        </w:rPr>
        <w:t>,</w:t>
      </w:r>
      <w:r w:rsidR="00167789" w:rsidRPr="00D679B3">
        <w:rPr>
          <w:rFonts w:ascii="Garamond" w:hAnsi="Garamond" w:cs="Calibri"/>
          <w:color w:val="000000"/>
          <w:shd w:val="clear" w:color="auto" w:fill="FFFFFF"/>
        </w:rPr>
        <w:t xml:space="preserve"> call 911. To report a non-life-threatening incident, safety hazard, or a suspicious activity</w:t>
      </w:r>
      <w:r w:rsidRPr="00D679B3">
        <w:rPr>
          <w:rFonts w:ascii="Garamond" w:hAnsi="Garamond" w:cs="Calibri"/>
          <w:color w:val="000000"/>
          <w:shd w:val="clear" w:color="auto" w:fill="FFFFFF"/>
        </w:rPr>
        <w:t>,</w:t>
      </w:r>
      <w:r w:rsidR="00167789" w:rsidRPr="00D679B3">
        <w:rPr>
          <w:rFonts w:ascii="Garamond" w:hAnsi="Garamond" w:cs="Calibri"/>
          <w:color w:val="000000"/>
          <w:shd w:val="clear" w:color="auto" w:fill="FFFFFF"/>
        </w:rPr>
        <w:t xml:space="preserve"> please contact campus security at 537-7252.</w:t>
      </w:r>
      <w:r w:rsidR="00167789" w:rsidRPr="00167789">
        <w:rPr>
          <w:rFonts w:ascii="Garamond" w:hAnsi="Garamond" w:cs="Calibri"/>
          <w:color w:val="000000"/>
          <w:sz w:val="22"/>
          <w:szCs w:val="22"/>
          <w:shd w:val="clear" w:color="auto" w:fill="FFFFFF"/>
        </w:rPr>
        <w:t xml:space="preserve">  </w:t>
      </w:r>
    </w:p>
    <w:p w14:paraId="7B0E80C0" w14:textId="002FE282" w:rsidR="00430F6A" w:rsidRPr="00325AAE" w:rsidRDefault="00430F6A" w:rsidP="00430F6A">
      <w:pPr>
        <w:pStyle w:val="NormalWeb"/>
        <w:shd w:val="clear" w:color="auto" w:fill="FFFFFF"/>
        <w:spacing w:before="0" w:beforeAutospacing="0" w:after="0" w:afterAutospacing="0"/>
        <w:textAlignment w:val="baseline"/>
        <w:rPr>
          <w:rFonts w:ascii="Garamond" w:hAnsi="Garamond"/>
          <w:color w:val="A6A6A6" w:themeColor="background1" w:themeShade="A6"/>
        </w:rPr>
      </w:pPr>
      <w:r w:rsidRPr="00325AAE">
        <w:rPr>
          <w:rFonts w:ascii="Garamond" w:hAnsi="Garamond" w:cstheme="minorHAnsi"/>
          <w:color w:val="201F1E"/>
        </w:rPr>
        <w:br/>
      </w:r>
      <w:r w:rsidRPr="00325AAE">
        <w:rPr>
          <w:rFonts w:ascii="Garamond" w:hAnsi="Garamond" w:cstheme="minorHAnsi"/>
          <w:b/>
          <w:bCs/>
          <w:color w:val="201F1E"/>
          <w:u w:val="single"/>
        </w:rPr>
        <w:t>STUDENT LEARNING OUTCOMES ASSESSMENTS</w:t>
      </w:r>
      <w:r w:rsidRPr="00325AAE">
        <w:rPr>
          <w:rFonts w:ascii="Garamond" w:hAnsi="Garamond" w:cstheme="minorHAnsi"/>
          <w:color w:val="201F1E"/>
        </w:rPr>
        <w:t xml:space="preserve"> - </w:t>
      </w:r>
      <w:r w:rsidRPr="00325AAE">
        <w:rPr>
          <w:rFonts w:ascii="Garamond" w:hAnsi="Garamond" w:cstheme="minorHAnsi"/>
          <w:color w:val="201F1E"/>
          <w:bdr w:val="none" w:sz="0" w:space="0" w:color="auto" w:frame="1"/>
        </w:rPr>
        <w:t>Course materials and assignments may be used for the Liberal Education Program and/or the Education program student learning objectives. Student materials will only be used anonymously.</w:t>
      </w:r>
    </w:p>
    <w:p w14:paraId="766E2E6C" w14:textId="77777777" w:rsidR="00430F6A" w:rsidRPr="00325AAE" w:rsidRDefault="00430F6A" w:rsidP="00430F6A">
      <w:pPr>
        <w:pStyle w:val="NormalWeb"/>
        <w:shd w:val="clear" w:color="auto" w:fill="FFFFFF"/>
        <w:spacing w:before="0" w:beforeAutospacing="0" w:after="0" w:afterAutospacing="0"/>
        <w:rPr>
          <w:rFonts w:ascii="Garamond" w:hAnsi="Garamond" w:cstheme="minorHAnsi"/>
          <w:color w:val="201F1E"/>
        </w:rPr>
      </w:pPr>
    </w:p>
    <w:p w14:paraId="7BF7DBFE" w14:textId="54533546" w:rsidR="00430F6A" w:rsidRPr="00325AAE" w:rsidRDefault="00430F6A" w:rsidP="00430F6A">
      <w:pPr>
        <w:pStyle w:val="Heading1"/>
        <w:jc w:val="left"/>
        <w:rPr>
          <w:rFonts w:ascii="Garamond" w:hAnsi="Garamond"/>
          <w:b w:val="0"/>
          <w:bCs/>
          <w:sz w:val="24"/>
          <w:szCs w:val="24"/>
        </w:rPr>
      </w:pPr>
      <w:r w:rsidRPr="00325AAE">
        <w:rPr>
          <w:rFonts w:ascii="Garamond" w:hAnsi="Garamond"/>
          <w:sz w:val="24"/>
          <w:szCs w:val="24"/>
          <w:u w:val="single"/>
        </w:rPr>
        <w:t>EMAE/NEA LIABILITY COVERAGE</w:t>
      </w:r>
      <w:r w:rsidRPr="00325AAE">
        <w:rPr>
          <w:rFonts w:ascii="Garamond" w:hAnsi="Garamond"/>
          <w:sz w:val="24"/>
          <w:szCs w:val="24"/>
        </w:rPr>
        <w:t xml:space="preserve"> - </w:t>
      </w:r>
      <w:r w:rsidRPr="00325AAE">
        <w:rPr>
          <w:rFonts w:ascii="Garamond" w:hAnsi="Garamond"/>
          <w:b w:val="0"/>
          <w:bCs/>
          <w:sz w:val="24"/>
          <w:szCs w:val="24"/>
        </w:rPr>
        <w:t>All</w:t>
      </w:r>
      <w:r w:rsidRPr="00325AAE">
        <w:rPr>
          <w:rFonts w:ascii="Garamond" w:hAnsi="Garamond"/>
          <w:b w:val="0"/>
          <w:bCs/>
          <w:spacing w:val="-25"/>
          <w:sz w:val="24"/>
          <w:szCs w:val="24"/>
        </w:rPr>
        <w:t xml:space="preserve"> </w:t>
      </w:r>
      <w:r w:rsidRPr="00325AAE">
        <w:rPr>
          <w:rFonts w:ascii="Garamond" w:hAnsi="Garamond"/>
          <w:b w:val="0"/>
          <w:bCs/>
          <w:sz w:val="24"/>
          <w:szCs w:val="24"/>
        </w:rPr>
        <w:t>students</w:t>
      </w:r>
      <w:r w:rsidRPr="00325AAE">
        <w:rPr>
          <w:rFonts w:ascii="Garamond" w:hAnsi="Garamond"/>
          <w:b w:val="0"/>
          <w:bCs/>
          <w:spacing w:val="-24"/>
          <w:sz w:val="24"/>
          <w:szCs w:val="24"/>
        </w:rPr>
        <w:t xml:space="preserve"> </w:t>
      </w:r>
      <w:r w:rsidRPr="00325AAE">
        <w:rPr>
          <w:rFonts w:ascii="Garamond" w:hAnsi="Garamond"/>
          <w:b w:val="0"/>
          <w:bCs/>
          <w:sz w:val="24"/>
          <w:szCs w:val="24"/>
        </w:rPr>
        <w:t>must</w:t>
      </w:r>
      <w:r w:rsidRPr="00325AAE">
        <w:rPr>
          <w:rFonts w:ascii="Garamond" w:hAnsi="Garamond"/>
          <w:b w:val="0"/>
          <w:bCs/>
          <w:spacing w:val="-25"/>
          <w:sz w:val="24"/>
          <w:szCs w:val="24"/>
        </w:rPr>
        <w:t xml:space="preserve"> </w:t>
      </w:r>
      <w:r w:rsidRPr="00325AAE">
        <w:rPr>
          <w:rFonts w:ascii="Garamond" w:hAnsi="Garamond"/>
          <w:b w:val="0"/>
          <w:bCs/>
          <w:sz w:val="24"/>
          <w:szCs w:val="24"/>
        </w:rPr>
        <w:t>have</w:t>
      </w:r>
      <w:r w:rsidRPr="00325AAE">
        <w:rPr>
          <w:rFonts w:ascii="Garamond" w:hAnsi="Garamond"/>
          <w:b w:val="0"/>
          <w:bCs/>
          <w:spacing w:val="-24"/>
          <w:sz w:val="24"/>
          <w:szCs w:val="24"/>
        </w:rPr>
        <w:t xml:space="preserve"> </w:t>
      </w:r>
      <w:r w:rsidRPr="00325AAE">
        <w:rPr>
          <w:rFonts w:ascii="Garamond" w:hAnsi="Garamond"/>
          <w:b w:val="0"/>
          <w:bCs/>
          <w:sz w:val="24"/>
          <w:szCs w:val="24"/>
        </w:rPr>
        <w:t>documented</w:t>
      </w:r>
      <w:r w:rsidRPr="00325AAE">
        <w:rPr>
          <w:rFonts w:ascii="Garamond" w:hAnsi="Garamond"/>
          <w:b w:val="0"/>
          <w:bCs/>
          <w:spacing w:val="-24"/>
          <w:sz w:val="24"/>
          <w:szCs w:val="24"/>
        </w:rPr>
        <w:t xml:space="preserve"> </w:t>
      </w:r>
      <w:r w:rsidRPr="00325AAE">
        <w:rPr>
          <w:rFonts w:ascii="Garamond" w:hAnsi="Garamond"/>
          <w:b w:val="0"/>
          <w:bCs/>
          <w:sz w:val="24"/>
          <w:szCs w:val="24"/>
        </w:rPr>
        <w:t>EMAE/NEA</w:t>
      </w:r>
      <w:r w:rsidRPr="00325AAE">
        <w:rPr>
          <w:rFonts w:ascii="Garamond" w:hAnsi="Garamond"/>
          <w:b w:val="0"/>
          <w:bCs/>
          <w:spacing w:val="-25"/>
          <w:sz w:val="24"/>
          <w:szCs w:val="24"/>
        </w:rPr>
        <w:t xml:space="preserve"> </w:t>
      </w:r>
      <w:r w:rsidRPr="00325AAE">
        <w:rPr>
          <w:rFonts w:ascii="Garamond" w:hAnsi="Garamond"/>
          <w:b w:val="0"/>
          <w:bCs/>
          <w:sz w:val="24"/>
          <w:szCs w:val="24"/>
        </w:rPr>
        <w:t>(or</w:t>
      </w:r>
      <w:r w:rsidRPr="00325AAE">
        <w:rPr>
          <w:rFonts w:ascii="Garamond" w:hAnsi="Garamond"/>
          <w:b w:val="0"/>
          <w:bCs/>
          <w:spacing w:val="-24"/>
          <w:sz w:val="24"/>
          <w:szCs w:val="24"/>
        </w:rPr>
        <w:t xml:space="preserve"> </w:t>
      </w:r>
      <w:r w:rsidRPr="00325AAE">
        <w:rPr>
          <w:rFonts w:ascii="Garamond" w:hAnsi="Garamond"/>
          <w:b w:val="0"/>
          <w:bCs/>
          <w:sz w:val="24"/>
          <w:szCs w:val="24"/>
        </w:rPr>
        <w:t>comparable)</w:t>
      </w:r>
      <w:r w:rsidRPr="00325AAE">
        <w:rPr>
          <w:rFonts w:ascii="Garamond" w:hAnsi="Garamond"/>
          <w:b w:val="0"/>
          <w:bCs/>
          <w:spacing w:val="-24"/>
          <w:sz w:val="24"/>
          <w:szCs w:val="24"/>
        </w:rPr>
        <w:t xml:space="preserve"> </w:t>
      </w:r>
      <w:r w:rsidRPr="00325AAE">
        <w:rPr>
          <w:rFonts w:ascii="Garamond" w:hAnsi="Garamond"/>
          <w:b w:val="0"/>
          <w:bCs/>
          <w:sz w:val="24"/>
          <w:szCs w:val="24"/>
        </w:rPr>
        <w:t>liability</w:t>
      </w:r>
      <w:r w:rsidRPr="00325AAE">
        <w:rPr>
          <w:rFonts w:ascii="Garamond" w:hAnsi="Garamond"/>
          <w:b w:val="0"/>
          <w:bCs/>
          <w:spacing w:val="-24"/>
          <w:sz w:val="24"/>
          <w:szCs w:val="24"/>
        </w:rPr>
        <w:t xml:space="preserve"> </w:t>
      </w:r>
      <w:r w:rsidRPr="00325AAE">
        <w:rPr>
          <w:rFonts w:ascii="Garamond" w:hAnsi="Garamond"/>
          <w:b w:val="0"/>
          <w:bCs/>
          <w:sz w:val="24"/>
          <w:szCs w:val="24"/>
        </w:rPr>
        <w:t>coverage</w:t>
      </w:r>
      <w:r w:rsidRPr="00325AAE">
        <w:rPr>
          <w:rFonts w:ascii="Garamond" w:hAnsi="Garamond"/>
          <w:b w:val="0"/>
          <w:bCs/>
          <w:spacing w:val="-24"/>
          <w:sz w:val="24"/>
          <w:szCs w:val="24"/>
        </w:rPr>
        <w:t xml:space="preserve"> </w:t>
      </w:r>
      <w:r w:rsidRPr="00325AAE">
        <w:rPr>
          <w:rFonts w:ascii="Garamond" w:hAnsi="Garamond"/>
          <w:b w:val="0"/>
          <w:bCs/>
          <w:sz w:val="24"/>
          <w:szCs w:val="24"/>
        </w:rPr>
        <w:t>before</w:t>
      </w:r>
      <w:r w:rsidRPr="00325AAE">
        <w:rPr>
          <w:rFonts w:ascii="Garamond" w:hAnsi="Garamond"/>
          <w:b w:val="0"/>
          <w:bCs/>
          <w:spacing w:val="-25"/>
          <w:sz w:val="24"/>
          <w:szCs w:val="24"/>
        </w:rPr>
        <w:t xml:space="preserve"> </w:t>
      </w:r>
      <w:r w:rsidRPr="00325AAE">
        <w:rPr>
          <w:rFonts w:ascii="Garamond" w:hAnsi="Garamond"/>
          <w:b w:val="0"/>
          <w:bCs/>
          <w:sz w:val="24"/>
          <w:szCs w:val="24"/>
        </w:rPr>
        <w:t xml:space="preserve">completing </w:t>
      </w:r>
      <w:r w:rsidR="00D679B3">
        <w:rPr>
          <w:rFonts w:ascii="Garamond" w:hAnsi="Garamond"/>
          <w:b w:val="0"/>
          <w:bCs/>
          <w:sz w:val="24"/>
          <w:szCs w:val="24"/>
        </w:rPr>
        <w:t>clinical</w:t>
      </w:r>
      <w:r w:rsidRPr="00325AAE">
        <w:rPr>
          <w:rFonts w:ascii="Garamond" w:hAnsi="Garamond"/>
          <w:b w:val="0"/>
          <w:bCs/>
          <w:spacing w:val="-12"/>
          <w:sz w:val="24"/>
          <w:szCs w:val="24"/>
        </w:rPr>
        <w:t xml:space="preserve"> </w:t>
      </w:r>
      <w:r w:rsidRPr="00325AAE">
        <w:rPr>
          <w:rFonts w:ascii="Garamond" w:hAnsi="Garamond"/>
          <w:b w:val="0"/>
          <w:bCs/>
          <w:sz w:val="24"/>
          <w:szCs w:val="24"/>
        </w:rPr>
        <w:t>experiences.</w:t>
      </w:r>
      <w:r w:rsidRPr="00325AAE">
        <w:rPr>
          <w:rFonts w:ascii="Garamond" w:hAnsi="Garamond"/>
          <w:b w:val="0"/>
          <w:bCs/>
          <w:spacing w:val="-13"/>
          <w:sz w:val="24"/>
          <w:szCs w:val="24"/>
        </w:rPr>
        <w:t xml:space="preserve"> </w:t>
      </w:r>
      <w:r w:rsidRPr="00325AAE">
        <w:rPr>
          <w:rFonts w:ascii="Garamond" w:hAnsi="Garamond"/>
          <w:b w:val="0"/>
          <w:bCs/>
          <w:sz w:val="24"/>
          <w:szCs w:val="24"/>
        </w:rPr>
        <w:t>Any</w:t>
      </w:r>
      <w:r w:rsidRPr="00325AAE">
        <w:rPr>
          <w:rFonts w:ascii="Garamond" w:hAnsi="Garamond"/>
          <w:b w:val="0"/>
          <w:bCs/>
          <w:spacing w:val="-12"/>
          <w:sz w:val="24"/>
          <w:szCs w:val="24"/>
        </w:rPr>
        <w:t xml:space="preserve"> </w:t>
      </w:r>
      <w:r w:rsidRPr="00325AAE">
        <w:rPr>
          <w:rFonts w:ascii="Garamond" w:hAnsi="Garamond"/>
          <w:b w:val="0"/>
          <w:bCs/>
          <w:sz w:val="24"/>
          <w:szCs w:val="24"/>
        </w:rPr>
        <w:t>hours</w:t>
      </w:r>
      <w:r w:rsidRPr="00325AAE">
        <w:rPr>
          <w:rFonts w:ascii="Garamond" w:hAnsi="Garamond"/>
          <w:b w:val="0"/>
          <w:bCs/>
          <w:spacing w:val="-13"/>
          <w:sz w:val="24"/>
          <w:szCs w:val="24"/>
        </w:rPr>
        <w:t xml:space="preserve"> </w:t>
      </w:r>
      <w:r w:rsidRPr="00325AAE">
        <w:rPr>
          <w:rFonts w:ascii="Garamond" w:hAnsi="Garamond"/>
          <w:b w:val="0"/>
          <w:bCs/>
          <w:sz w:val="24"/>
          <w:szCs w:val="24"/>
        </w:rPr>
        <w:t>completed</w:t>
      </w:r>
      <w:r w:rsidRPr="00325AAE">
        <w:rPr>
          <w:rFonts w:ascii="Garamond" w:hAnsi="Garamond"/>
          <w:b w:val="0"/>
          <w:bCs/>
          <w:spacing w:val="-11"/>
          <w:sz w:val="24"/>
          <w:szCs w:val="24"/>
        </w:rPr>
        <w:t xml:space="preserve"> </w:t>
      </w:r>
      <w:r w:rsidRPr="00325AAE">
        <w:rPr>
          <w:rFonts w:ascii="Garamond" w:hAnsi="Garamond"/>
          <w:b w:val="0"/>
          <w:bCs/>
          <w:sz w:val="24"/>
          <w:szCs w:val="24"/>
        </w:rPr>
        <w:t>before</w:t>
      </w:r>
      <w:r w:rsidRPr="00325AAE">
        <w:rPr>
          <w:rFonts w:ascii="Garamond" w:hAnsi="Garamond"/>
          <w:b w:val="0"/>
          <w:bCs/>
          <w:spacing w:val="-12"/>
          <w:sz w:val="24"/>
          <w:szCs w:val="24"/>
        </w:rPr>
        <w:t xml:space="preserve"> </w:t>
      </w:r>
      <w:r w:rsidRPr="00325AAE">
        <w:rPr>
          <w:rFonts w:ascii="Garamond" w:hAnsi="Garamond"/>
          <w:b w:val="0"/>
          <w:bCs/>
          <w:sz w:val="24"/>
          <w:szCs w:val="24"/>
        </w:rPr>
        <w:t>liability</w:t>
      </w:r>
      <w:r w:rsidRPr="00325AAE">
        <w:rPr>
          <w:rFonts w:ascii="Garamond" w:hAnsi="Garamond"/>
          <w:b w:val="0"/>
          <w:bCs/>
          <w:spacing w:val="-12"/>
          <w:sz w:val="24"/>
          <w:szCs w:val="24"/>
        </w:rPr>
        <w:t xml:space="preserve"> </w:t>
      </w:r>
      <w:r w:rsidRPr="00325AAE">
        <w:rPr>
          <w:rFonts w:ascii="Garamond" w:hAnsi="Garamond"/>
          <w:b w:val="0"/>
          <w:bCs/>
          <w:sz w:val="24"/>
          <w:szCs w:val="24"/>
        </w:rPr>
        <w:t>coverage</w:t>
      </w:r>
      <w:r w:rsidRPr="00325AAE">
        <w:rPr>
          <w:rFonts w:ascii="Garamond" w:hAnsi="Garamond"/>
          <w:b w:val="0"/>
          <w:bCs/>
          <w:spacing w:val="-12"/>
          <w:sz w:val="24"/>
          <w:szCs w:val="24"/>
        </w:rPr>
        <w:t xml:space="preserve"> </w:t>
      </w:r>
      <w:r w:rsidRPr="00325AAE">
        <w:rPr>
          <w:rFonts w:ascii="Garamond" w:hAnsi="Garamond"/>
          <w:b w:val="0"/>
          <w:bCs/>
          <w:sz w:val="24"/>
          <w:szCs w:val="24"/>
        </w:rPr>
        <w:t>is</w:t>
      </w:r>
      <w:r w:rsidRPr="00325AAE">
        <w:rPr>
          <w:rFonts w:ascii="Garamond" w:hAnsi="Garamond"/>
          <w:b w:val="0"/>
          <w:bCs/>
          <w:spacing w:val="-13"/>
          <w:sz w:val="24"/>
          <w:szCs w:val="24"/>
        </w:rPr>
        <w:t xml:space="preserve"> </w:t>
      </w:r>
      <w:r w:rsidRPr="00325AAE">
        <w:rPr>
          <w:rFonts w:ascii="Garamond" w:hAnsi="Garamond"/>
          <w:b w:val="0"/>
          <w:bCs/>
          <w:sz w:val="24"/>
          <w:szCs w:val="24"/>
        </w:rPr>
        <w:t>obtained</w:t>
      </w:r>
      <w:r w:rsidRPr="00325AAE">
        <w:rPr>
          <w:rFonts w:ascii="Garamond" w:hAnsi="Garamond"/>
          <w:b w:val="0"/>
          <w:bCs/>
          <w:spacing w:val="-12"/>
          <w:sz w:val="24"/>
          <w:szCs w:val="24"/>
        </w:rPr>
        <w:t xml:space="preserve"> </w:t>
      </w:r>
      <w:r w:rsidRPr="00325AAE">
        <w:rPr>
          <w:rFonts w:ascii="Garamond" w:hAnsi="Garamond"/>
          <w:b w:val="0"/>
          <w:bCs/>
          <w:sz w:val="24"/>
          <w:szCs w:val="24"/>
        </w:rPr>
        <w:t>will</w:t>
      </w:r>
      <w:r w:rsidRPr="00325AAE">
        <w:rPr>
          <w:rFonts w:ascii="Garamond" w:hAnsi="Garamond"/>
          <w:b w:val="0"/>
          <w:bCs/>
          <w:spacing w:val="-11"/>
          <w:sz w:val="24"/>
          <w:szCs w:val="24"/>
        </w:rPr>
        <w:t xml:space="preserve"> </w:t>
      </w:r>
      <w:r w:rsidRPr="00325AAE">
        <w:rPr>
          <w:rFonts w:ascii="Garamond" w:hAnsi="Garamond"/>
          <w:b w:val="0"/>
          <w:bCs/>
          <w:sz w:val="24"/>
          <w:szCs w:val="24"/>
        </w:rPr>
        <w:t>not</w:t>
      </w:r>
      <w:r w:rsidRPr="00325AAE">
        <w:rPr>
          <w:rFonts w:ascii="Garamond" w:hAnsi="Garamond"/>
          <w:b w:val="0"/>
          <w:bCs/>
          <w:spacing w:val="-12"/>
          <w:sz w:val="24"/>
          <w:szCs w:val="24"/>
        </w:rPr>
        <w:t xml:space="preserve"> </w:t>
      </w:r>
      <w:r w:rsidRPr="00325AAE">
        <w:rPr>
          <w:rFonts w:ascii="Garamond" w:hAnsi="Garamond"/>
          <w:b w:val="0"/>
          <w:bCs/>
          <w:sz w:val="24"/>
          <w:szCs w:val="24"/>
        </w:rPr>
        <w:t>count.</w:t>
      </w:r>
    </w:p>
    <w:p w14:paraId="6EBF9BBA" w14:textId="77777777" w:rsidR="00430F6A" w:rsidRPr="00325AAE" w:rsidRDefault="00430F6A" w:rsidP="00430F6A">
      <w:pPr>
        <w:pStyle w:val="BodyText"/>
        <w:spacing w:after="0"/>
        <w:rPr>
          <w:rFonts w:ascii="Garamond" w:hAnsi="Garamond"/>
          <w:szCs w:val="24"/>
        </w:rPr>
      </w:pPr>
    </w:p>
    <w:p w14:paraId="47C62389" w14:textId="04FA0767" w:rsidR="00430F6A" w:rsidRPr="00325AAE" w:rsidRDefault="00430F6A" w:rsidP="7B30CB4A">
      <w:pPr>
        <w:pStyle w:val="BodyText"/>
        <w:spacing w:after="0"/>
        <w:ind w:right="275"/>
        <w:rPr>
          <w:rFonts w:ascii="Garamond" w:hAnsi="Garamond"/>
        </w:rPr>
      </w:pPr>
      <w:r w:rsidRPr="7B30CB4A">
        <w:rPr>
          <w:rFonts w:ascii="Garamond" w:hAnsi="Garamond"/>
          <w:b/>
          <w:bCs/>
          <w:u w:val="single"/>
        </w:rPr>
        <w:t>LIVETEXT</w:t>
      </w:r>
      <w:r w:rsidRPr="7B30CB4A">
        <w:rPr>
          <w:rFonts w:ascii="Garamond" w:hAnsi="Garamond"/>
          <w:b/>
          <w:bCs/>
          <w:spacing w:val="-16"/>
        </w:rPr>
        <w:t xml:space="preserve"> </w:t>
      </w:r>
      <w:r w:rsidRPr="7B30CB4A">
        <w:rPr>
          <w:rFonts w:ascii="Garamond" w:hAnsi="Garamond"/>
        </w:rPr>
        <w:t>-</w:t>
      </w:r>
      <w:r w:rsidRPr="7B30CB4A">
        <w:rPr>
          <w:rFonts w:ascii="Garamond" w:hAnsi="Garamond"/>
          <w:spacing w:val="-15"/>
        </w:rPr>
        <w:t xml:space="preserve"> </w:t>
      </w:r>
      <w:r w:rsidRPr="7B30CB4A">
        <w:rPr>
          <w:rFonts w:ascii="Garamond" w:hAnsi="Garamond"/>
        </w:rPr>
        <w:t>All</w:t>
      </w:r>
      <w:r w:rsidRPr="7B30CB4A">
        <w:rPr>
          <w:rFonts w:ascii="Garamond" w:hAnsi="Garamond"/>
          <w:spacing w:val="-15"/>
        </w:rPr>
        <w:t xml:space="preserve"> </w:t>
      </w:r>
      <w:r w:rsidR="008D47A1" w:rsidRPr="7B30CB4A">
        <w:rPr>
          <w:rFonts w:ascii="Garamond" w:hAnsi="Garamond"/>
        </w:rPr>
        <w:t>candidates</w:t>
      </w:r>
      <w:r w:rsidRPr="7B30CB4A">
        <w:rPr>
          <w:rFonts w:ascii="Garamond" w:hAnsi="Garamond"/>
          <w:spacing w:val="-17"/>
        </w:rPr>
        <w:t xml:space="preserve"> </w:t>
      </w:r>
      <w:r w:rsidRPr="7B30CB4A">
        <w:rPr>
          <w:rFonts w:ascii="Garamond" w:hAnsi="Garamond"/>
        </w:rPr>
        <w:t>must</w:t>
      </w:r>
      <w:r w:rsidRPr="7B30CB4A">
        <w:rPr>
          <w:rFonts w:ascii="Garamond" w:hAnsi="Garamond"/>
          <w:spacing w:val="-15"/>
        </w:rPr>
        <w:t xml:space="preserve"> </w:t>
      </w:r>
      <w:r w:rsidRPr="7B30CB4A">
        <w:rPr>
          <w:rFonts w:ascii="Garamond" w:hAnsi="Garamond"/>
        </w:rPr>
        <w:t>have</w:t>
      </w:r>
      <w:r w:rsidRPr="7B30CB4A">
        <w:rPr>
          <w:rFonts w:ascii="Garamond" w:hAnsi="Garamond"/>
          <w:spacing w:val="-15"/>
        </w:rPr>
        <w:t xml:space="preserve"> </w:t>
      </w:r>
      <w:r w:rsidRPr="7B30CB4A">
        <w:rPr>
          <w:rFonts w:ascii="Garamond" w:hAnsi="Garamond"/>
        </w:rPr>
        <w:t>a</w:t>
      </w:r>
      <w:r w:rsidRPr="7B30CB4A">
        <w:rPr>
          <w:rFonts w:ascii="Garamond" w:hAnsi="Garamond"/>
          <w:spacing w:val="-16"/>
        </w:rPr>
        <w:t xml:space="preserve"> </w:t>
      </w:r>
      <w:r w:rsidRPr="7B30CB4A">
        <w:rPr>
          <w:rFonts w:ascii="Garamond" w:hAnsi="Garamond"/>
        </w:rPr>
        <w:t>Livetext</w:t>
      </w:r>
      <w:r w:rsidRPr="7B30CB4A">
        <w:rPr>
          <w:rFonts w:ascii="Garamond" w:hAnsi="Garamond"/>
          <w:spacing w:val="-15"/>
        </w:rPr>
        <w:t xml:space="preserve"> </w:t>
      </w:r>
      <w:r w:rsidRPr="7B30CB4A">
        <w:rPr>
          <w:rFonts w:ascii="Garamond" w:hAnsi="Garamond"/>
        </w:rPr>
        <w:t>portfolio</w:t>
      </w:r>
      <w:r w:rsidRPr="7B30CB4A">
        <w:rPr>
          <w:rFonts w:ascii="Garamond" w:hAnsi="Garamond"/>
          <w:spacing w:val="-15"/>
        </w:rPr>
        <w:t xml:space="preserve"> </w:t>
      </w:r>
      <w:r w:rsidRPr="7B30CB4A">
        <w:rPr>
          <w:rFonts w:ascii="Garamond" w:hAnsi="Garamond"/>
        </w:rPr>
        <w:t>for</w:t>
      </w:r>
      <w:r w:rsidRPr="7B30CB4A">
        <w:rPr>
          <w:rFonts w:ascii="Garamond" w:hAnsi="Garamond"/>
          <w:spacing w:val="-16"/>
        </w:rPr>
        <w:t xml:space="preserve"> </w:t>
      </w:r>
      <w:r w:rsidRPr="7B30CB4A">
        <w:rPr>
          <w:rFonts w:ascii="Garamond" w:hAnsi="Garamond"/>
        </w:rPr>
        <w:t>this</w:t>
      </w:r>
      <w:r w:rsidRPr="7B30CB4A">
        <w:rPr>
          <w:rFonts w:ascii="Garamond" w:hAnsi="Garamond"/>
          <w:spacing w:val="-16"/>
        </w:rPr>
        <w:t xml:space="preserve"> </w:t>
      </w:r>
      <w:r w:rsidR="4FCF25E3" w:rsidRPr="7B30CB4A">
        <w:rPr>
          <w:rFonts w:ascii="Garamond" w:hAnsi="Garamond"/>
        </w:rPr>
        <w:t>course and</w:t>
      </w:r>
      <w:r w:rsidRPr="7B30CB4A">
        <w:rPr>
          <w:rFonts w:ascii="Garamond" w:hAnsi="Garamond"/>
          <w:spacing w:val="-15"/>
        </w:rPr>
        <w:t xml:space="preserve"> </w:t>
      </w:r>
      <w:r w:rsidRPr="7B30CB4A">
        <w:rPr>
          <w:rFonts w:ascii="Garamond" w:hAnsi="Garamond"/>
        </w:rPr>
        <w:t>must</w:t>
      </w:r>
      <w:r w:rsidRPr="7B30CB4A">
        <w:rPr>
          <w:rFonts w:ascii="Garamond" w:hAnsi="Garamond"/>
          <w:spacing w:val="-15"/>
        </w:rPr>
        <w:t xml:space="preserve"> </w:t>
      </w:r>
      <w:r w:rsidRPr="7B30CB4A">
        <w:rPr>
          <w:rFonts w:ascii="Garamond" w:hAnsi="Garamond"/>
        </w:rPr>
        <w:t>submit</w:t>
      </w:r>
      <w:r w:rsidRPr="7B30CB4A">
        <w:rPr>
          <w:rFonts w:ascii="Garamond" w:hAnsi="Garamond"/>
          <w:spacing w:val="-16"/>
        </w:rPr>
        <w:t xml:space="preserve"> </w:t>
      </w:r>
      <w:r w:rsidRPr="7B30CB4A">
        <w:rPr>
          <w:rFonts w:ascii="Garamond" w:hAnsi="Garamond"/>
        </w:rPr>
        <w:t>their</w:t>
      </w:r>
      <w:r w:rsidRPr="7B30CB4A">
        <w:rPr>
          <w:rFonts w:ascii="Garamond" w:hAnsi="Garamond"/>
          <w:spacing w:val="-16"/>
        </w:rPr>
        <w:t xml:space="preserve"> </w:t>
      </w:r>
      <w:r w:rsidRPr="7B30CB4A">
        <w:rPr>
          <w:rFonts w:ascii="Garamond" w:hAnsi="Garamond"/>
        </w:rPr>
        <w:t>portfolio with</w:t>
      </w:r>
      <w:r w:rsidRPr="7B30CB4A">
        <w:rPr>
          <w:rFonts w:ascii="Garamond" w:hAnsi="Garamond"/>
          <w:spacing w:val="-11"/>
        </w:rPr>
        <w:t xml:space="preserve"> </w:t>
      </w:r>
      <w:r w:rsidRPr="7B30CB4A">
        <w:rPr>
          <w:rFonts w:ascii="Garamond" w:hAnsi="Garamond"/>
        </w:rPr>
        <w:t>the</w:t>
      </w:r>
      <w:r w:rsidRPr="7B30CB4A">
        <w:rPr>
          <w:rFonts w:ascii="Garamond" w:hAnsi="Garamond"/>
          <w:spacing w:val="-11"/>
        </w:rPr>
        <w:t xml:space="preserve"> </w:t>
      </w:r>
      <w:r w:rsidRPr="7B30CB4A">
        <w:rPr>
          <w:rFonts w:ascii="Garamond" w:hAnsi="Garamond"/>
        </w:rPr>
        <w:t>assigned</w:t>
      </w:r>
      <w:r w:rsidRPr="7B30CB4A">
        <w:rPr>
          <w:rFonts w:ascii="Garamond" w:hAnsi="Garamond"/>
          <w:spacing w:val="-10"/>
        </w:rPr>
        <w:t xml:space="preserve"> </w:t>
      </w:r>
      <w:r w:rsidRPr="7B30CB4A">
        <w:rPr>
          <w:rFonts w:ascii="Garamond" w:hAnsi="Garamond"/>
        </w:rPr>
        <w:t>artifacts</w:t>
      </w:r>
      <w:r w:rsidRPr="7B30CB4A">
        <w:rPr>
          <w:rFonts w:ascii="Garamond" w:hAnsi="Garamond"/>
          <w:spacing w:val="-11"/>
        </w:rPr>
        <w:t xml:space="preserve"> </w:t>
      </w:r>
      <w:r w:rsidRPr="7B30CB4A">
        <w:rPr>
          <w:rFonts w:ascii="Garamond" w:hAnsi="Garamond"/>
        </w:rPr>
        <w:t>for</w:t>
      </w:r>
      <w:r w:rsidRPr="7B30CB4A">
        <w:rPr>
          <w:rFonts w:ascii="Garamond" w:hAnsi="Garamond"/>
          <w:spacing w:val="-11"/>
        </w:rPr>
        <w:t xml:space="preserve"> </w:t>
      </w:r>
      <w:r w:rsidRPr="7B30CB4A">
        <w:rPr>
          <w:rFonts w:ascii="Garamond" w:hAnsi="Garamond"/>
        </w:rPr>
        <w:t>review</w:t>
      </w:r>
      <w:r w:rsidRPr="7B30CB4A">
        <w:rPr>
          <w:rFonts w:ascii="Garamond" w:hAnsi="Garamond"/>
          <w:spacing w:val="-10"/>
        </w:rPr>
        <w:t xml:space="preserve"> </w:t>
      </w:r>
      <w:r w:rsidRPr="7B30CB4A">
        <w:rPr>
          <w:rFonts w:ascii="Garamond" w:hAnsi="Garamond"/>
        </w:rPr>
        <w:t>to</w:t>
      </w:r>
      <w:r w:rsidRPr="7B30CB4A">
        <w:rPr>
          <w:rFonts w:ascii="Garamond" w:hAnsi="Garamond"/>
          <w:spacing w:val="-11"/>
        </w:rPr>
        <w:t xml:space="preserve"> </w:t>
      </w:r>
      <w:r w:rsidRPr="7B30CB4A">
        <w:rPr>
          <w:rFonts w:ascii="Garamond" w:hAnsi="Garamond"/>
        </w:rPr>
        <w:t>the</w:t>
      </w:r>
      <w:r w:rsidRPr="7B30CB4A">
        <w:rPr>
          <w:rFonts w:ascii="Garamond" w:hAnsi="Garamond"/>
          <w:spacing w:val="-10"/>
        </w:rPr>
        <w:t xml:space="preserve"> </w:t>
      </w:r>
      <w:r w:rsidRPr="7B30CB4A">
        <w:rPr>
          <w:rFonts w:ascii="Garamond" w:hAnsi="Garamond"/>
        </w:rPr>
        <w:t>instructor</w:t>
      </w:r>
      <w:r w:rsidRPr="7B30CB4A">
        <w:rPr>
          <w:rFonts w:ascii="Garamond" w:hAnsi="Garamond"/>
          <w:spacing w:val="-11"/>
        </w:rPr>
        <w:t xml:space="preserve"> </w:t>
      </w:r>
      <w:r w:rsidRPr="7B30CB4A">
        <w:rPr>
          <w:rFonts w:ascii="Garamond" w:hAnsi="Garamond"/>
        </w:rPr>
        <w:t>before</w:t>
      </w:r>
      <w:r w:rsidRPr="7B30CB4A">
        <w:rPr>
          <w:rFonts w:ascii="Garamond" w:hAnsi="Garamond"/>
          <w:spacing w:val="-10"/>
        </w:rPr>
        <w:t xml:space="preserve"> </w:t>
      </w:r>
      <w:r w:rsidRPr="7B30CB4A">
        <w:rPr>
          <w:rFonts w:ascii="Garamond" w:hAnsi="Garamond"/>
        </w:rPr>
        <w:t>a</w:t>
      </w:r>
      <w:r w:rsidRPr="7B30CB4A">
        <w:rPr>
          <w:rFonts w:ascii="Garamond" w:hAnsi="Garamond"/>
          <w:spacing w:val="-11"/>
        </w:rPr>
        <w:t xml:space="preserve"> </w:t>
      </w:r>
      <w:r w:rsidRPr="7B30CB4A">
        <w:rPr>
          <w:rFonts w:ascii="Garamond" w:hAnsi="Garamond"/>
        </w:rPr>
        <w:t>grade</w:t>
      </w:r>
      <w:r w:rsidRPr="7B30CB4A">
        <w:rPr>
          <w:rFonts w:ascii="Garamond" w:hAnsi="Garamond"/>
          <w:spacing w:val="-11"/>
        </w:rPr>
        <w:t xml:space="preserve"> </w:t>
      </w:r>
      <w:r w:rsidRPr="7B30CB4A">
        <w:rPr>
          <w:rFonts w:ascii="Garamond" w:hAnsi="Garamond"/>
        </w:rPr>
        <w:t>for</w:t>
      </w:r>
      <w:r w:rsidRPr="7B30CB4A">
        <w:rPr>
          <w:rFonts w:ascii="Garamond" w:hAnsi="Garamond"/>
          <w:spacing w:val="-11"/>
        </w:rPr>
        <w:t xml:space="preserve"> </w:t>
      </w:r>
      <w:r w:rsidRPr="7B30CB4A">
        <w:rPr>
          <w:rFonts w:ascii="Garamond" w:hAnsi="Garamond"/>
        </w:rPr>
        <w:t>this</w:t>
      </w:r>
      <w:r w:rsidRPr="7B30CB4A">
        <w:rPr>
          <w:rFonts w:ascii="Garamond" w:hAnsi="Garamond"/>
          <w:spacing w:val="-11"/>
        </w:rPr>
        <w:t xml:space="preserve"> </w:t>
      </w:r>
      <w:r w:rsidRPr="7B30CB4A">
        <w:rPr>
          <w:rFonts w:ascii="Garamond" w:hAnsi="Garamond"/>
        </w:rPr>
        <w:t>class</w:t>
      </w:r>
      <w:r w:rsidRPr="7B30CB4A">
        <w:rPr>
          <w:rFonts w:ascii="Garamond" w:hAnsi="Garamond"/>
          <w:spacing w:val="-11"/>
        </w:rPr>
        <w:t xml:space="preserve"> </w:t>
      </w:r>
      <w:r w:rsidRPr="7B30CB4A">
        <w:rPr>
          <w:rFonts w:ascii="Garamond" w:hAnsi="Garamond"/>
        </w:rPr>
        <w:t>will</w:t>
      </w:r>
      <w:r w:rsidRPr="7B30CB4A">
        <w:rPr>
          <w:rFonts w:ascii="Garamond" w:hAnsi="Garamond"/>
          <w:spacing w:val="-11"/>
        </w:rPr>
        <w:t xml:space="preserve"> </w:t>
      </w:r>
      <w:r w:rsidRPr="7B30CB4A">
        <w:rPr>
          <w:rFonts w:ascii="Garamond" w:hAnsi="Garamond"/>
        </w:rPr>
        <w:t>be</w:t>
      </w:r>
      <w:r w:rsidRPr="7B30CB4A">
        <w:rPr>
          <w:rFonts w:ascii="Garamond" w:hAnsi="Garamond"/>
          <w:spacing w:val="-10"/>
        </w:rPr>
        <w:t xml:space="preserve"> </w:t>
      </w:r>
      <w:r w:rsidRPr="7B30CB4A">
        <w:rPr>
          <w:rFonts w:ascii="Garamond" w:hAnsi="Garamond"/>
        </w:rPr>
        <w:t>posted.</w:t>
      </w:r>
    </w:p>
    <w:p w14:paraId="174E0714" w14:textId="77777777" w:rsidR="00430F6A" w:rsidRPr="00325AAE" w:rsidRDefault="00430F6A" w:rsidP="00430F6A">
      <w:pPr>
        <w:pStyle w:val="BodyText"/>
        <w:spacing w:after="0"/>
        <w:rPr>
          <w:rFonts w:ascii="Garamond" w:hAnsi="Garamond"/>
          <w:szCs w:val="24"/>
        </w:rPr>
      </w:pPr>
    </w:p>
    <w:p w14:paraId="2772489C" w14:textId="172F907B" w:rsidR="00430F6A" w:rsidRPr="00325AAE" w:rsidRDefault="00430F6A" w:rsidP="00430F6A">
      <w:pPr>
        <w:pStyle w:val="BodyText"/>
        <w:spacing w:after="0"/>
        <w:ind w:right="264"/>
        <w:rPr>
          <w:rFonts w:ascii="Garamond" w:hAnsi="Garamond"/>
          <w:szCs w:val="24"/>
        </w:rPr>
      </w:pPr>
      <w:r w:rsidRPr="00325AAE">
        <w:rPr>
          <w:rFonts w:ascii="Garamond" w:hAnsi="Garamond"/>
          <w:b/>
          <w:szCs w:val="24"/>
          <w:u w:val="single"/>
        </w:rPr>
        <w:t>ATTENDANCE AND PARTICIPATION POLICY</w:t>
      </w:r>
      <w:r w:rsidRPr="00325AAE">
        <w:rPr>
          <w:rFonts w:ascii="Garamond" w:hAnsi="Garamond"/>
          <w:b/>
          <w:szCs w:val="24"/>
        </w:rPr>
        <w:t xml:space="preserve"> – </w:t>
      </w:r>
      <w:r w:rsidRPr="00325AAE">
        <w:rPr>
          <w:rFonts w:ascii="Garamond" w:hAnsi="Garamond"/>
          <w:szCs w:val="24"/>
        </w:rPr>
        <w:t>Attendance and participation are important aspects</w:t>
      </w:r>
      <w:r w:rsidRPr="00325AAE">
        <w:rPr>
          <w:rFonts w:ascii="Garamond" w:hAnsi="Garamond"/>
          <w:spacing w:val="-30"/>
          <w:szCs w:val="24"/>
        </w:rPr>
        <w:t xml:space="preserve"> </w:t>
      </w:r>
      <w:r w:rsidRPr="00325AAE">
        <w:rPr>
          <w:rFonts w:ascii="Garamond" w:hAnsi="Garamond"/>
          <w:szCs w:val="24"/>
        </w:rPr>
        <w:t>of</w:t>
      </w:r>
      <w:r w:rsidRPr="00325AAE">
        <w:rPr>
          <w:rFonts w:ascii="Garamond" w:hAnsi="Garamond"/>
          <w:spacing w:val="-29"/>
          <w:szCs w:val="24"/>
        </w:rPr>
        <w:t xml:space="preserve"> </w:t>
      </w:r>
      <w:r w:rsidRPr="00325AAE">
        <w:rPr>
          <w:rFonts w:ascii="Garamond" w:hAnsi="Garamond"/>
          <w:szCs w:val="24"/>
        </w:rPr>
        <w:t>professionalism.</w:t>
      </w:r>
      <w:r w:rsidRPr="00325AAE">
        <w:rPr>
          <w:rFonts w:ascii="Garamond" w:hAnsi="Garamond"/>
          <w:spacing w:val="2"/>
          <w:szCs w:val="24"/>
        </w:rPr>
        <w:t xml:space="preserve"> </w:t>
      </w:r>
      <w:r w:rsidRPr="00325AAE">
        <w:rPr>
          <w:rFonts w:ascii="Garamond" w:hAnsi="Garamond"/>
          <w:szCs w:val="24"/>
        </w:rPr>
        <w:t>You</w:t>
      </w:r>
      <w:r w:rsidRPr="00325AAE">
        <w:rPr>
          <w:rFonts w:ascii="Garamond" w:hAnsi="Garamond"/>
          <w:spacing w:val="-30"/>
          <w:szCs w:val="24"/>
        </w:rPr>
        <w:t xml:space="preserve"> </w:t>
      </w:r>
      <w:r w:rsidRPr="00325AAE">
        <w:rPr>
          <w:rFonts w:ascii="Garamond" w:hAnsi="Garamond"/>
          <w:szCs w:val="24"/>
        </w:rPr>
        <w:t>will</w:t>
      </w:r>
      <w:r w:rsidRPr="00325AAE">
        <w:rPr>
          <w:rFonts w:ascii="Garamond" w:hAnsi="Garamond"/>
          <w:spacing w:val="-28"/>
          <w:szCs w:val="24"/>
        </w:rPr>
        <w:t xml:space="preserve"> </w:t>
      </w:r>
      <w:r w:rsidRPr="00325AAE">
        <w:rPr>
          <w:rFonts w:ascii="Garamond" w:hAnsi="Garamond"/>
          <w:szCs w:val="24"/>
        </w:rPr>
        <w:t>need</w:t>
      </w:r>
      <w:r w:rsidRPr="00325AAE">
        <w:rPr>
          <w:rFonts w:ascii="Garamond" w:hAnsi="Garamond"/>
          <w:spacing w:val="-29"/>
          <w:szCs w:val="24"/>
        </w:rPr>
        <w:t xml:space="preserve"> </w:t>
      </w:r>
      <w:r w:rsidRPr="00325AAE">
        <w:rPr>
          <w:rFonts w:ascii="Garamond" w:hAnsi="Garamond"/>
          <w:szCs w:val="24"/>
        </w:rPr>
        <w:t>to</w:t>
      </w:r>
      <w:r w:rsidRPr="00325AAE">
        <w:rPr>
          <w:rFonts w:ascii="Garamond" w:hAnsi="Garamond"/>
          <w:spacing w:val="-29"/>
          <w:szCs w:val="24"/>
        </w:rPr>
        <w:t xml:space="preserve"> </w:t>
      </w:r>
      <w:r w:rsidRPr="00325AAE">
        <w:rPr>
          <w:rFonts w:ascii="Garamond" w:hAnsi="Garamond"/>
          <w:szCs w:val="24"/>
        </w:rPr>
        <w:t>have</w:t>
      </w:r>
      <w:r w:rsidRPr="00325AAE">
        <w:rPr>
          <w:rFonts w:ascii="Garamond" w:hAnsi="Garamond"/>
          <w:spacing w:val="-29"/>
          <w:szCs w:val="24"/>
        </w:rPr>
        <w:t xml:space="preserve"> </w:t>
      </w:r>
      <w:r w:rsidRPr="00325AAE">
        <w:rPr>
          <w:rFonts w:ascii="Garamond" w:hAnsi="Garamond"/>
          <w:szCs w:val="24"/>
        </w:rPr>
        <w:t>high,</w:t>
      </w:r>
      <w:r w:rsidRPr="00325AAE">
        <w:rPr>
          <w:rFonts w:ascii="Garamond" w:hAnsi="Garamond"/>
          <w:spacing w:val="-30"/>
          <w:szCs w:val="24"/>
        </w:rPr>
        <w:t xml:space="preserve"> </w:t>
      </w:r>
      <w:r w:rsidRPr="00325AAE">
        <w:rPr>
          <w:rFonts w:ascii="Garamond" w:hAnsi="Garamond"/>
          <w:szCs w:val="24"/>
        </w:rPr>
        <w:t>consistent</w:t>
      </w:r>
      <w:r w:rsidRPr="00325AAE">
        <w:rPr>
          <w:rFonts w:ascii="Garamond" w:hAnsi="Garamond"/>
          <w:spacing w:val="-28"/>
          <w:szCs w:val="24"/>
        </w:rPr>
        <w:t xml:space="preserve"> </w:t>
      </w:r>
      <w:r w:rsidRPr="00325AAE">
        <w:rPr>
          <w:rFonts w:ascii="Garamond" w:hAnsi="Garamond"/>
          <w:szCs w:val="24"/>
        </w:rPr>
        <w:t>attendance</w:t>
      </w:r>
      <w:r w:rsidRPr="00325AAE">
        <w:rPr>
          <w:rFonts w:ascii="Garamond" w:hAnsi="Garamond"/>
          <w:spacing w:val="-29"/>
          <w:szCs w:val="24"/>
        </w:rPr>
        <w:t xml:space="preserve"> </w:t>
      </w:r>
      <w:r w:rsidRPr="00325AAE">
        <w:rPr>
          <w:rFonts w:ascii="Garamond" w:hAnsi="Garamond"/>
          <w:szCs w:val="24"/>
        </w:rPr>
        <w:t>(including</w:t>
      </w:r>
      <w:r w:rsidRPr="00325AAE">
        <w:rPr>
          <w:rFonts w:ascii="Garamond" w:hAnsi="Garamond"/>
          <w:spacing w:val="-29"/>
          <w:szCs w:val="24"/>
        </w:rPr>
        <w:t xml:space="preserve"> </w:t>
      </w:r>
      <w:r w:rsidRPr="00325AAE">
        <w:rPr>
          <w:rFonts w:ascii="Garamond" w:hAnsi="Garamond"/>
          <w:szCs w:val="24"/>
        </w:rPr>
        <w:t>timely</w:t>
      </w:r>
      <w:r w:rsidRPr="00325AAE">
        <w:rPr>
          <w:rFonts w:ascii="Garamond" w:hAnsi="Garamond"/>
          <w:spacing w:val="-30"/>
          <w:szCs w:val="24"/>
        </w:rPr>
        <w:t xml:space="preserve"> </w:t>
      </w:r>
      <w:r w:rsidRPr="00325AAE">
        <w:rPr>
          <w:rFonts w:ascii="Garamond" w:hAnsi="Garamond"/>
          <w:szCs w:val="24"/>
        </w:rPr>
        <w:t>arrival</w:t>
      </w:r>
      <w:r w:rsidRPr="00325AAE">
        <w:rPr>
          <w:rFonts w:ascii="Garamond" w:hAnsi="Garamond"/>
          <w:spacing w:val="-29"/>
          <w:szCs w:val="24"/>
        </w:rPr>
        <w:t xml:space="preserve"> </w:t>
      </w:r>
      <w:r w:rsidRPr="00325AAE">
        <w:rPr>
          <w:rFonts w:ascii="Garamond" w:hAnsi="Garamond"/>
          <w:szCs w:val="24"/>
        </w:rPr>
        <w:t>and departure) in your role as a classroom teacher. Active participation is essential. Online discussions and papers</w:t>
      </w:r>
      <w:r w:rsidRPr="00325AAE">
        <w:rPr>
          <w:rFonts w:ascii="Garamond" w:hAnsi="Garamond"/>
          <w:spacing w:val="-17"/>
          <w:szCs w:val="24"/>
        </w:rPr>
        <w:t xml:space="preserve"> </w:t>
      </w:r>
      <w:r w:rsidRPr="00325AAE">
        <w:rPr>
          <w:rFonts w:ascii="Garamond" w:hAnsi="Garamond"/>
          <w:szCs w:val="24"/>
        </w:rPr>
        <w:t>completed</w:t>
      </w:r>
      <w:r w:rsidRPr="00325AAE">
        <w:rPr>
          <w:rFonts w:ascii="Garamond" w:hAnsi="Garamond"/>
          <w:spacing w:val="-16"/>
          <w:szCs w:val="24"/>
        </w:rPr>
        <w:t xml:space="preserve"> </w:t>
      </w:r>
      <w:r w:rsidRPr="00325AAE">
        <w:rPr>
          <w:rFonts w:ascii="Garamond" w:hAnsi="Garamond"/>
          <w:szCs w:val="24"/>
        </w:rPr>
        <w:t>by</w:t>
      </w:r>
      <w:r w:rsidRPr="00325AAE">
        <w:rPr>
          <w:rFonts w:ascii="Garamond" w:hAnsi="Garamond"/>
          <w:spacing w:val="-17"/>
          <w:szCs w:val="24"/>
        </w:rPr>
        <w:t xml:space="preserve"> </w:t>
      </w:r>
      <w:r w:rsidRPr="00325AAE">
        <w:rPr>
          <w:rFonts w:ascii="Garamond" w:hAnsi="Garamond"/>
          <w:szCs w:val="24"/>
        </w:rPr>
        <w:t>the</w:t>
      </w:r>
      <w:r w:rsidRPr="00325AAE">
        <w:rPr>
          <w:rFonts w:ascii="Garamond" w:hAnsi="Garamond"/>
          <w:spacing w:val="-16"/>
          <w:szCs w:val="24"/>
        </w:rPr>
        <w:t xml:space="preserve"> </w:t>
      </w:r>
      <w:r w:rsidRPr="00325AAE">
        <w:rPr>
          <w:rFonts w:ascii="Garamond" w:hAnsi="Garamond"/>
          <w:szCs w:val="24"/>
        </w:rPr>
        <w:t>due</w:t>
      </w:r>
      <w:r w:rsidRPr="00325AAE">
        <w:rPr>
          <w:rFonts w:ascii="Garamond" w:hAnsi="Garamond"/>
          <w:spacing w:val="-16"/>
          <w:szCs w:val="24"/>
        </w:rPr>
        <w:t xml:space="preserve"> </w:t>
      </w:r>
      <w:r w:rsidRPr="00325AAE">
        <w:rPr>
          <w:rFonts w:ascii="Garamond" w:hAnsi="Garamond"/>
          <w:szCs w:val="24"/>
        </w:rPr>
        <w:t>dates</w:t>
      </w:r>
      <w:r w:rsidRPr="00325AAE">
        <w:rPr>
          <w:rFonts w:ascii="Garamond" w:hAnsi="Garamond"/>
          <w:spacing w:val="-17"/>
          <w:szCs w:val="24"/>
        </w:rPr>
        <w:t xml:space="preserve"> </w:t>
      </w:r>
      <w:r w:rsidRPr="00325AAE">
        <w:rPr>
          <w:rFonts w:ascii="Garamond" w:hAnsi="Garamond"/>
          <w:szCs w:val="24"/>
        </w:rPr>
        <w:t>are</w:t>
      </w:r>
      <w:r w:rsidRPr="00325AAE">
        <w:rPr>
          <w:rFonts w:ascii="Garamond" w:hAnsi="Garamond"/>
          <w:spacing w:val="-16"/>
          <w:szCs w:val="24"/>
        </w:rPr>
        <w:t xml:space="preserve"> </w:t>
      </w:r>
      <w:r w:rsidRPr="00325AAE">
        <w:rPr>
          <w:rFonts w:ascii="Garamond" w:hAnsi="Garamond"/>
          <w:szCs w:val="24"/>
        </w:rPr>
        <w:t>expected</w:t>
      </w:r>
      <w:r w:rsidRPr="00325AAE">
        <w:rPr>
          <w:rFonts w:ascii="Garamond" w:hAnsi="Garamond"/>
          <w:spacing w:val="-16"/>
          <w:szCs w:val="24"/>
        </w:rPr>
        <w:t xml:space="preserve"> </w:t>
      </w:r>
      <w:r w:rsidRPr="00325AAE">
        <w:rPr>
          <w:rFonts w:ascii="Garamond" w:hAnsi="Garamond"/>
          <w:szCs w:val="24"/>
        </w:rPr>
        <w:t>in</w:t>
      </w:r>
      <w:r w:rsidRPr="00325AAE">
        <w:rPr>
          <w:rFonts w:ascii="Garamond" w:hAnsi="Garamond"/>
          <w:spacing w:val="-16"/>
          <w:szCs w:val="24"/>
        </w:rPr>
        <w:t xml:space="preserve"> </w:t>
      </w:r>
      <w:r w:rsidRPr="00325AAE">
        <w:rPr>
          <w:rFonts w:ascii="Garamond" w:hAnsi="Garamond"/>
          <w:szCs w:val="24"/>
        </w:rPr>
        <w:t>this</w:t>
      </w:r>
      <w:r w:rsidRPr="00325AAE">
        <w:rPr>
          <w:rFonts w:ascii="Garamond" w:hAnsi="Garamond"/>
          <w:spacing w:val="-17"/>
          <w:szCs w:val="24"/>
        </w:rPr>
        <w:t xml:space="preserve"> </w:t>
      </w:r>
      <w:r w:rsidRPr="00325AAE">
        <w:rPr>
          <w:rFonts w:ascii="Garamond" w:hAnsi="Garamond"/>
          <w:szCs w:val="24"/>
        </w:rPr>
        <w:t>course.</w:t>
      </w:r>
      <w:r w:rsidRPr="00325AAE">
        <w:rPr>
          <w:rFonts w:ascii="Garamond" w:hAnsi="Garamond"/>
          <w:spacing w:val="28"/>
          <w:szCs w:val="24"/>
        </w:rPr>
        <w:t xml:space="preserve"> </w:t>
      </w:r>
      <w:r w:rsidRPr="00325AAE">
        <w:rPr>
          <w:rFonts w:ascii="Garamond" w:hAnsi="Garamond"/>
          <w:szCs w:val="24"/>
        </w:rPr>
        <w:t>Should</w:t>
      </w:r>
      <w:r w:rsidRPr="00325AAE">
        <w:rPr>
          <w:rFonts w:ascii="Garamond" w:hAnsi="Garamond"/>
          <w:spacing w:val="-16"/>
          <w:szCs w:val="24"/>
        </w:rPr>
        <w:t xml:space="preserve"> </w:t>
      </w:r>
      <w:r w:rsidRPr="00325AAE">
        <w:rPr>
          <w:rFonts w:ascii="Garamond" w:hAnsi="Garamond"/>
          <w:szCs w:val="24"/>
        </w:rPr>
        <w:t>class</w:t>
      </w:r>
      <w:r w:rsidRPr="00325AAE">
        <w:rPr>
          <w:rFonts w:ascii="Garamond" w:hAnsi="Garamond"/>
          <w:spacing w:val="-17"/>
          <w:szCs w:val="24"/>
        </w:rPr>
        <w:t xml:space="preserve"> </w:t>
      </w:r>
      <w:r w:rsidRPr="00325AAE">
        <w:rPr>
          <w:rFonts w:ascii="Garamond" w:hAnsi="Garamond"/>
          <w:szCs w:val="24"/>
        </w:rPr>
        <w:t>be</w:t>
      </w:r>
      <w:r w:rsidRPr="00325AAE">
        <w:rPr>
          <w:rFonts w:ascii="Garamond" w:hAnsi="Garamond"/>
          <w:spacing w:val="-16"/>
          <w:szCs w:val="24"/>
        </w:rPr>
        <w:t xml:space="preserve"> </w:t>
      </w:r>
      <w:r w:rsidRPr="00325AAE">
        <w:rPr>
          <w:rFonts w:ascii="Garamond" w:hAnsi="Garamond"/>
          <w:szCs w:val="24"/>
        </w:rPr>
        <w:t>canceled</w:t>
      </w:r>
      <w:r w:rsidRPr="00325AAE">
        <w:rPr>
          <w:rFonts w:ascii="Garamond" w:hAnsi="Garamond"/>
          <w:spacing w:val="-16"/>
          <w:szCs w:val="24"/>
        </w:rPr>
        <w:t xml:space="preserve"> </w:t>
      </w:r>
      <w:r w:rsidRPr="00325AAE">
        <w:rPr>
          <w:rFonts w:ascii="Garamond" w:hAnsi="Garamond"/>
          <w:szCs w:val="24"/>
        </w:rPr>
        <w:t>for</w:t>
      </w:r>
      <w:r w:rsidRPr="00325AAE">
        <w:rPr>
          <w:rFonts w:ascii="Garamond" w:hAnsi="Garamond"/>
          <w:spacing w:val="-17"/>
          <w:szCs w:val="24"/>
        </w:rPr>
        <w:t xml:space="preserve"> </w:t>
      </w:r>
      <w:r w:rsidRPr="00325AAE">
        <w:rPr>
          <w:rFonts w:ascii="Garamond" w:hAnsi="Garamond"/>
          <w:szCs w:val="24"/>
        </w:rPr>
        <w:t>any</w:t>
      </w:r>
      <w:r w:rsidRPr="00325AAE">
        <w:rPr>
          <w:rFonts w:ascii="Garamond" w:hAnsi="Garamond"/>
          <w:spacing w:val="-16"/>
          <w:szCs w:val="24"/>
        </w:rPr>
        <w:t xml:space="preserve"> </w:t>
      </w:r>
      <w:r w:rsidRPr="00325AAE">
        <w:rPr>
          <w:rFonts w:ascii="Garamond" w:hAnsi="Garamond"/>
          <w:szCs w:val="24"/>
        </w:rPr>
        <w:t>reason outside</w:t>
      </w:r>
      <w:r w:rsidRPr="00325AAE">
        <w:rPr>
          <w:rFonts w:ascii="Garamond" w:hAnsi="Garamond"/>
          <w:spacing w:val="-20"/>
          <w:szCs w:val="24"/>
        </w:rPr>
        <w:t xml:space="preserve"> </w:t>
      </w:r>
      <w:r w:rsidRPr="00325AAE">
        <w:rPr>
          <w:rFonts w:ascii="Garamond" w:hAnsi="Garamond"/>
          <w:szCs w:val="24"/>
        </w:rPr>
        <w:t>of</w:t>
      </w:r>
      <w:r w:rsidRPr="00325AAE">
        <w:rPr>
          <w:rFonts w:ascii="Garamond" w:hAnsi="Garamond"/>
          <w:spacing w:val="-19"/>
          <w:szCs w:val="24"/>
        </w:rPr>
        <w:t xml:space="preserve"> </w:t>
      </w:r>
      <w:r w:rsidRPr="00325AAE">
        <w:rPr>
          <w:rFonts w:ascii="Garamond" w:hAnsi="Garamond"/>
          <w:szCs w:val="24"/>
        </w:rPr>
        <w:t>what</w:t>
      </w:r>
      <w:r w:rsidRPr="00325AAE">
        <w:rPr>
          <w:rFonts w:ascii="Garamond" w:hAnsi="Garamond"/>
          <w:spacing w:val="-20"/>
          <w:szCs w:val="24"/>
        </w:rPr>
        <w:t xml:space="preserve"> </w:t>
      </w:r>
      <w:r w:rsidRPr="00325AAE">
        <w:rPr>
          <w:rFonts w:ascii="Garamond" w:hAnsi="Garamond"/>
          <w:szCs w:val="24"/>
        </w:rPr>
        <w:t>is</w:t>
      </w:r>
      <w:r w:rsidRPr="00325AAE">
        <w:rPr>
          <w:rFonts w:ascii="Garamond" w:hAnsi="Garamond"/>
          <w:spacing w:val="-19"/>
          <w:szCs w:val="24"/>
        </w:rPr>
        <w:t xml:space="preserve"> </w:t>
      </w:r>
      <w:r w:rsidRPr="00325AAE">
        <w:rPr>
          <w:rFonts w:ascii="Garamond" w:hAnsi="Garamond"/>
          <w:szCs w:val="24"/>
        </w:rPr>
        <w:t>listed</w:t>
      </w:r>
      <w:r w:rsidRPr="00325AAE">
        <w:rPr>
          <w:rFonts w:ascii="Garamond" w:hAnsi="Garamond"/>
          <w:spacing w:val="-20"/>
          <w:szCs w:val="24"/>
        </w:rPr>
        <w:t xml:space="preserve"> </w:t>
      </w:r>
      <w:r w:rsidRPr="00325AAE">
        <w:rPr>
          <w:rFonts w:ascii="Garamond" w:hAnsi="Garamond"/>
          <w:szCs w:val="24"/>
        </w:rPr>
        <w:t>in</w:t>
      </w:r>
      <w:r w:rsidRPr="00325AAE">
        <w:rPr>
          <w:rFonts w:ascii="Garamond" w:hAnsi="Garamond"/>
          <w:spacing w:val="-19"/>
          <w:szCs w:val="24"/>
        </w:rPr>
        <w:t xml:space="preserve"> </w:t>
      </w:r>
      <w:r w:rsidRPr="00325AAE">
        <w:rPr>
          <w:rFonts w:ascii="Garamond" w:hAnsi="Garamond"/>
          <w:szCs w:val="24"/>
        </w:rPr>
        <w:t>the</w:t>
      </w:r>
      <w:r w:rsidRPr="00325AAE">
        <w:rPr>
          <w:rFonts w:ascii="Garamond" w:hAnsi="Garamond"/>
          <w:spacing w:val="-19"/>
          <w:szCs w:val="24"/>
        </w:rPr>
        <w:t xml:space="preserve"> </w:t>
      </w:r>
      <w:r w:rsidRPr="00325AAE">
        <w:rPr>
          <w:rFonts w:ascii="Garamond" w:hAnsi="Garamond"/>
          <w:szCs w:val="24"/>
        </w:rPr>
        <w:t>course</w:t>
      </w:r>
      <w:r w:rsidRPr="00325AAE">
        <w:rPr>
          <w:rFonts w:ascii="Garamond" w:hAnsi="Garamond"/>
          <w:spacing w:val="-19"/>
          <w:szCs w:val="24"/>
        </w:rPr>
        <w:t xml:space="preserve"> </w:t>
      </w:r>
      <w:r w:rsidRPr="00325AAE">
        <w:rPr>
          <w:rFonts w:ascii="Garamond" w:hAnsi="Garamond"/>
          <w:szCs w:val="24"/>
        </w:rPr>
        <w:t>schedule,</w:t>
      </w:r>
      <w:r w:rsidRPr="00325AAE">
        <w:rPr>
          <w:rFonts w:ascii="Garamond" w:hAnsi="Garamond"/>
          <w:spacing w:val="-20"/>
          <w:szCs w:val="24"/>
        </w:rPr>
        <w:t xml:space="preserve"> </w:t>
      </w:r>
      <w:r w:rsidRPr="00325AAE">
        <w:rPr>
          <w:rFonts w:ascii="Garamond" w:hAnsi="Garamond"/>
          <w:szCs w:val="24"/>
        </w:rPr>
        <w:t>teacher</w:t>
      </w:r>
      <w:r w:rsidRPr="00325AAE">
        <w:rPr>
          <w:rFonts w:ascii="Garamond" w:hAnsi="Garamond"/>
          <w:spacing w:val="-19"/>
          <w:szCs w:val="24"/>
        </w:rPr>
        <w:t xml:space="preserve"> </w:t>
      </w:r>
      <w:r w:rsidRPr="00325AAE">
        <w:rPr>
          <w:rFonts w:ascii="Garamond" w:hAnsi="Garamond"/>
          <w:szCs w:val="24"/>
        </w:rPr>
        <w:t>candidates</w:t>
      </w:r>
      <w:r w:rsidRPr="00325AAE">
        <w:rPr>
          <w:rFonts w:ascii="Garamond" w:hAnsi="Garamond"/>
          <w:spacing w:val="-20"/>
          <w:szCs w:val="24"/>
        </w:rPr>
        <w:t xml:space="preserve"> </w:t>
      </w:r>
      <w:r w:rsidRPr="00325AAE">
        <w:rPr>
          <w:rFonts w:ascii="Garamond" w:hAnsi="Garamond"/>
          <w:szCs w:val="24"/>
        </w:rPr>
        <w:t>will</w:t>
      </w:r>
      <w:r w:rsidRPr="00325AAE">
        <w:rPr>
          <w:rFonts w:ascii="Garamond" w:hAnsi="Garamond"/>
          <w:spacing w:val="-19"/>
          <w:szCs w:val="24"/>
        </w:rPr>
        <w:t xml:space="preserve"> </w:t>
      </w:r>
      <w:r w:rsidRPr="00325AAE">
        <w:rPr>
          <w:rFonts w:ascii="Garamond" w:hAnsi="Garamond"/>
          <w:szCs w:val="24"/>
        </w:rPr>
        <w:t>be</w:t>
      </w:r>
      <w:r w:rsidRPr="00325AAE">
        <w:rPr>
          <w:rFonts w:ascii="Garamond" w:hAnsi="Garamond"/>
          <w:spacing w:val="-19"/>
          <w:szCs w:val="24"/>
        </w:rPr>
        <w:t xml:space="preserve"> </w:t>
      </w:r>
      <w:r w:rsidRPr="00325AAE">
        <w:rPr>
          <w:rFonts w:ascii="Garamond" w:hAnsi="Garamond"/>
          <w:szCs w:val="24"/>
        </w:rPr>
        <w:t>notified</w:t>
      </w:r>
      <w:r w:rsidRPr="00325AAE">
        <w:rPr>
          <w:rFonts w:ascii="Garamond" w:hAnsi="Garamond"/>
          <w:spacing w:val="-19"/>
          <w:szCs w:val="24"/>
        </w:rPr>
        <w:t xml:space="preserve"> </w:t>
      </w:r>
      <w:r w:rsidRPr="00325AAE">
        <w:rPr>
          <w:rFonts w:ascii="Garamond" w:hAnsi="Garamond"/>
          <w:szCs w:val="24"/>
        </w:rPr>
        <w:t>via</w:t>
      </w:r>
      <w:r w:rsidRPr="00325AAE">
        <w:rPr>
          <w:rFonts w:ascii="Garamond" w:hAnsi="Garamond"/>
          <w:spacing w:val="-20"/>
          <w:szCs w:val="24"/>
        </w:rPr>
        <w:t xml:space="preserve"> </w:t>
      </w:r>
      <w:r w:rsidRPr="00325AAE">
        <w:rPr>
          <w:rFonts w:ascii="Garamond" w:hAnsi="Garamond"/>
          <w:szCs w:val="24"/>
        </w:rPr>
        <w:t>SMSU</w:t>
      </w:r>
      <w:r w:rsidRPr="00325AAE">
        <w:rPr>
          <w:rFonts w:ascii="Garamond" w:hAnsi="Garamond"/>
          <w:spacing w:val="-19"/>
          <w:szCs w:val="24"/>
        </w:rPr>
        <w:t xml:space="preserve"> </w:t>
      </w:r>
      <w:r w:rsidRPr="00325AAE">
        <w:rPr>
          <w:rFonts w:ascii="Garamond" w:hAnsi="Garamond"/>
          <w:szCs w:val="24"/>
        </w:rPr>
        <w:t>email</w:t>
      </w:r>
      <w:r w:rsidRPr="00325AAE">
        <w:rPr>
          <w:rFonts w:ascii="Garamond" w:hAnsi="Garamond"/>
          <w:spacing w:val="-19"/>
          <w:szCs w:val="24"/>
        </w:rPr>
        <w:t xml:space="preserve"> </w:t>
      </w:r>
      <w:r w:rsidRPr="00325AAE">
        <w:rPr>
          <w:rFonts w:ascii="Garamond" w:hAnsi="Garamond"/>
          <w:szCs w:val="24"/>
        </w:rPr>
        <w:t>and should additionally reference the SMSU</w:t>
      </w:r>
      <w:r w:rsidRPr="00325AAE">
        <w:rPr>
          <w:rFonts w:ascii="Garamond" w:hAnsi="Garamond"/>
          <w:spacing w:val="-14"/>
          <w:szCs w:val="24"/>
        </w:rPr>
        <w:t xml:space="preserve"> </w:t>
      </w:r>
      <w:r w:rsidRPr="00325AAE">
        <w:rPr>
          <w:rFonts w:ascii="Garamond" w:hAnsi="Garamond"/>
          <w:szCs w:val="24"/>
        </w:rPr>
        <w:t>website.</w:t>
      </w:r>
    </w:p>
    <w:p w14:paraId="665840F1" w14:textId="77777777" w:rsidR="00430F6A" w:rsidRPr="00325AAE" w:rsidRDefault="00430F6A" w:rsidP="00430F6A">
      <w:pPr>
        <w:pStyle w:val="BodyText"/>
        <w:spacing w:after="0"/>
        <w:rPr>
          <w:rFonts w:ascii="Garamond" w:hAnsi="Garamond"/>
          <w:szCs w:val="24"/>
        </w:rPr>
      </w:pPr>
    </w:p>
    <w:p w14:paraId="62C04733" w14:textId="780E5D13" w:rsidR="00430F6A" w:rsidRPr="00325AAE" w:rsidRDefault="00430F6A" w:rsidP="008352E4">
      <w:pPr>
        <w:pStyle w:val="BodyText"/>
        <w:spacing w:after="0"/>
        <w:rPr>
          <w:rFonts w:ascii="Garamond" w:hAnsi="Garamond"/>
          <w:szCs w:val="24"/>
        </w:rPr>
      </w:pPr>
      <w:r w:rsidRPr="00325AAE">
        <w:rPr>
          <w:rFonts w:ascii="Garamond" w:hAnsi="Garamond"/>
          <w:b/>
          <w:szCs w:val="24"/>
          <w:u w:val="single"/>
        </w:rPr>
        <w:t>ASSIGNMENTS</w:t>
      </w:r>
      <w:r w:rsidRPr="00325AAE">
        <w:rPr>
          <w:rFonts w:ascii="Garamond" w:hAnsi="Garamond"/>
          <w:b/>
          <w:spacing w:val="-16"/>
          <w:szCs w:val="24"/>
        </w:rPr>
        <w:t xml:space="preserve"> </w:t>
      </w:r>
      <w:r w:rsidRPr="00325AAE">
        <w:rPr>
          <w:rFonts w:ascii="Garamond" w:hAnsi="Garamond"/>
          <w:b/>
          <w:szCs w:val="24"/>
        </w:rPr>
        <w:t>-</w:t>
      </w:r>
      <w:r w:rsidRPr="00325AAE">
        <w:rPr>
          <w:rFonts w:ascii="Garamond" w:hAnsi="Garamond"/>
          <w:b/>
          <w:spacing w:val="-15"/>
          <w:szCs w:val="24"/>
        </w:rPr>
        <w:t xml:space="preserve"> </w:t>
      </w:r>
      <w:r w:rsidRPr="00325AAE">
        <w:rPr>
          <w:rFonts w:ascii="Garamond" w:hAnsi="Garamond"/>
          <w:szCs w:val="24"/>
        </w:rPr>
        <w:t>It</w:t>
      </w:r>
      <w:r w:rsidRPr="00325AAE">
        <w:rPr>
          <w:rFonts w:ascii="Garamond" w:hAnsi="Garamond"/>
          <w:spacing w:val="-16"/>
          <w:szCs w:val="24"/>
        </w:rPr>
        <w:t xml:space="preserve"> </w:t>
      </w:r>
      <w:r w:rsidRPr="00325AAE">
        <w:rPr>
          <w:rFonts w:ascii="Garamond" w:hAnsi="Garamond"/>
          <w:szCs w:val="24"/>
        </w:rPr>
        <w:t>is</w:t>
      </w:r>
      <w:r w:rsidRPr="00325AAE">
        <w:rPr>
          <w:rFonts w:ascii="Garamond" w:hAnsi="Garamond"/>
          <w:spacing w:val="-16"/>
          <w:szCs w:val="24"/>
        </w:rPr>
        <w:t xml:space="preserve"> </w:t>
      </w:r>
      <w:r w:rsidRPr="00325AAE">
        <w:rPr>
          <w:rFonts w:ascii="Garamond" w:hAnsi="Garamond"/>
          <w:szCs w:val="24"/>
        </w:rPr>
        <w:t>the</w:t>
      </w:r>
      <w:r w:rsidRPr="00325AAE">
        <w:rPr>
          <w:rFonts w:ascii="Garamond" w:hAnsi="Garamond"/>
          <w:spacing w:val="-15"/>
          <w:szCs w:val="24"/>
        </w:rPr>
        <w:t xml:space="preserve"> </w:t>
      </w:r>
      <w:r w:rsidRPr="00325AAE">
        <w:rPr>
          <w:rFonts w:ascii="Garamond" w:hAnsi="Garamond"/>
          <w:szCs w:val="24"/>
        </w:rPr>
        <w:t>responsibility</w:t>
      </w:r>
      <w:r w:rsidRPr="00325AAE">
        <w:rPr>
          <w:rFonts w:ascii="Garamond" w:hAnsi="Garamond"/>
          <w:spacing w:val="-15"/>
          <w:szCs w:val="24"/>
        </w:rPr>
        <w:t xml:space="preserve"> </w:t>
      </w:r>
      <w:r w:rsidRPr="00325AAE">
        <w:rPr>
          <w:rFonts w:ascii="Garamond" w:hAnsi="Garamond"/>
          <w:szCs w:val="24"/>
        </w:rPr>
        <w:t>of</w:t>
      </w:r>
      <w:r w:rsidRPr="00325AAE">
        <w:rPr>
          <w:rFonts w:ascii="Garamond" w:hAnsi="Garamond"/>
          <w:spacing w:val="-16"/>
          <w:szCs w:val="24"/>
        </w:rPr>
        <w:t xml:space="preserve"> </w:t>
      </w:r>
      <w:r w:rsidRPr="00325AAE">
        <w:rPr>
          <w:rFonts w:ascii="Garamond" w:hAnsi="Garamond"/>
          <w:szCs w:val="24"/>
        </w:rPr>
        <w:t>the</w:t>
      </w:r>
      <w:r w:rsidRPr="00325AAE">
        <w:rPr>
          <w:rFonts w:ascii="Garamond" w:hAnsi="Garamond"/>
          <w:spacing w:val="-15"/>
          <w:szCs w:val="24"/>
        </w:rPr>
        <w:t xml:space="preserve"> </w:t>
      </w:r>
      <w:r w:rsidRPr="00325AAE">
        <w:rPr>
          <w:rFonts w:ascii="Garamond" w:hAnsi="Garamond"/>
          <w:szCs w:val="24"/>
        </w:rPr>
        <w:t>teacher</w:t>
      </w:r>
      <w:r w:rsidRPr="00325AAE">
        <w:rPr>
          <w:rFonts w:ascii="Garamond" w:hAnsi="Garamond"/>
          <w:spacing w:val="-15"/>
          <w:szCs w:val="24"/>
        </w:rPr>
        <w:t xml:space="preserve"> </w:t>
      </w:r>
      <w:r w:rsidRPr="00325AAE">
        <w:rPr>
          <w:rFonts w:ascii="Garamond" w:hAnsi="Garamond"/>
          <w:szCs w:val="24"/>
        </w:rPr>
        <w:t>candidate</w:t>
      </w:r>
      <w:r w:rsidRPr="00325AAE">
        <w:rPr>
          <w:rFonts w:ascii="Garamond" w:hAnsi="Garamond"/>
          <w:spacing w:val="-15"/>
          <w:szCs w:val="24"/>
        </w:rPr>
        <w:t xml:space="preserve"> </w:t>
      </w:r>
      <w:r w:rsidRPr="00325AAE">
        <w:rPr>
          <w:rFonts w:ascii="Garamond" w:hAnsi="Garamond"/>
          <w:szCs w:val="24"/>
        </w:rPr>
        <w:t>to</w:t>
      </w:r>
      <w:r w:rsidRPr="00325AAE">
        <w:rPr>
          <w:rFonts w:ascii="Garamond" w:hAnsi="Garamond"/>
          <w:spacing w:val="-16"/>
          <w:szCs w:val="24"/>
        </w:rPr>
        <w:t xml:space="preserve"> </w:t>
      </w:r>
      <w:r w:rsidRPr="00325AAE">
        <w:rPr>
          <w:rFonts w:ascii="Garamond" w:hAnsi="Garamond"/>
          <w:szCs w:val="24"/>
        </w:rPr>
        <w:t>have</w:t>
      </w:r>
      <w:r w:rsidRPr="00325AAE">
        <w:rPr>
          <w:rFonts w:ascii="Garamond" w:hAnsi="Garamond"/>
          <w:spacing w:val="-15"/>
          <w:szCs w:val="24"/>
        </w:rPr>
        <w:t xml:space="preserve"> </w:t>
      </w:r>
      <w:r w:rsidRPr="00325AAE">
        <w:rPr>
          <w:rFonts w:ascii="Garamond" w:hAnsi="Garamond"/>
          <w:szCs w:val="24"/>
        </w:rPr>
        <w:t>a</w:t>
      </w:r>
      <w:r w:rsidRPr="00325AAE">
        <w:rPr>
          <w:rFonts w:ascii="Garamond" w:hAnsi="Garamond"/>
          <w:spacing w:val="-15"/>
          <w:szCs w:val="24"/>
        </w:rPr>
        <w:t xml:space="preserve"> </w:t>
      </w:r>
      <w:r w:rsidRPr="00325AAE">
        <w:rPr>
          <w:rFonts w:ascii="Garamond" w:hAnsi="Garamond"/>
          <w:szCs w:val="24"/>
        </w:rPr>
        <w:t>back-up</w:t>
      </w:r>
      <w:r w:rsidRPr="00325AAE">
        <w:rPr>
          <w:rFonts w:ascii="Garamond" w:hAnsi="Garamond"/>
          <w:spacing w:val="-15"/>
          <w:szCs w:val="24"/>
        </w:rPr>
        <w:t xml:space="preserve"> </w:t>
      </w:r>
      <w:r w:rsidRPr="00325AAE">
        <w:rPr>
          <w:rFonts w:ascii="Garamond" w:hAnsi="Garamond"/>
          <w:szCs w:val="24"/>
        </w:rPr>
        <w:t>copy</w:t>
      </w:r>
      <w:r w:rsidR="008352E4">
        <w:rPr>
          <w:rFonts w:ascii="Garamond" w:hAnsi="Garamond"/>
          <w:spacing w:val="-16"/>
          <w:szCs w:val="24"/>
        </w:rPr>
        <w:t xml:space="preserve"> </w:t>
      </w:r>
      <w:r w:rsidRPr="00325AAE">
        <w:rPr>
          <w:rFonts w:ascii="Garamond" w:hAnsi="Garamond"/>
          <w:szCs w:val="24"/>
        </w:rPr>
        <w:t>of</w:t>
      </w:r>
      <w:r w:rsidRPr="00325AAE">
        <w:rPr>
          <w:rFonts w:ascii="Garamond" w:hAnsi="Garamond"/>
          <w:spacing w:val="-15"/>
          <w:szCs w:val="24"/>
        </w:rPr>
        <w:t xml:space="preserve"> </w:t>
      </w:r>
      <w:r w:rsidRPr="00325AAE">
        <w:rPr>
          <w:rFonts w:ascii="Garamond" w:hAnsi="Garamond"/>
          <w:szCs w:val="24"/>
        </w:rPr>
        <w:t>all work/assignments submitted for the</w:t>
      </w:r>
      <w:r w:rsidRPr="00325AAE">
        <w:rPr>
          <w:rFonts w:ascii="Garamond" w:hAnsi="Garamond"/>
          <w:spacing w:val="-6"/>
          <w:szCs w:val="24"/>
        </w:rPr>
        <w:t xml:space="preserve"> </w:t>
      </w:r>
      <w:r w:rsidRPr="00325AAE">
        <w:rPr>
          <w:rFonts w:ascii="Garamond" w:hAnsi="Garamond"/>
          <w:szCs w:val="24"/>
        </w:rPr>
        <w:t>class.</w:t>
      </w:r>
    </w:p>
    <w:p w14:paraId="05784DB7" w14:textId="77777777" w:rsidR="00430F6A" w:rsidRPr="00325AAE" w:rsidRDefault="00430F6A" w:rsidP="00430F6A">
      <w:pPr>
        <w:pStyle w:val="BodyText"/>
        <w:spacing w:after="0"/>
        <w:rPr>
          <w:rFonts w:ascii="Garamond" w:hAnsi="Garamond"/>
          <w:szCs w:val="24"/>
        </w:rPr>
      </w:pPr>
    </w:p>
    <w:p w14:paraId="0623806F" w14:textId="5E9B661A" w:rsidR="002354F9" w:rsidRPr="00325AAE" w:rsidRDefault="002354F9" w:rsidP="002354F9">
      <w:pPr>
        <w:pStyle w:val="BodyText"/>
        <w:spacing w:after="0"/>
        <w:ind w:right="243"/>
        <w:rPr>
          <w:rFonts w:ascii="Garamond" w:hAnsi="Garamond"/>
          <w:szCs w:val="24"/>
        </w:rPr>
      </w:pPr>
      <w:r w:rsidRPr="00325AAE">
        <w:rPr>
          <w:rFonts w:ascii="Garamond" w:hAnsi="Garamond"/>
          <w:b/>
          <w:szCs w:val="24"/>
          <w:u w:val="single"/>
        </w:rPr>
        <w:t>APPEAL</w:t>
      </w:r>
      <w:r w:rsidRPr="00325AAE">
        <w:rPr>
          <w:rFonts w:ascii="Garamond" w:hAnsi="Garamond"/>
          <w:b/>
          <w:spacing w:val="-19"/>
          <w:szCs w:val="24"/>
          <w:u w:val="single"/>
        </w:rPr>
        <w:t xml:space="preserve"> </w:t>
      </w:r>
      <w:r w:rsidRPr="00325AAE">
        <w:rPr>
          <w:rFonts w:ascii="Garamond" w:hAnsi="Garamond"/>
          <w:b/>
          <w:szCs w:val="24"/>
          <w:u w:val="single"/>
        </w:rPr>
        <w:t>PROCESS</w:t>
      </w:r>
      <w:r w:rsidRPr="00325AAE">
        <w:rPr>
          <w:rFonts w:ascii="Garamond" w:hAnsi="Garamond"/>
          <w:b/>
          <w:spacing w:val="-20"/>
          <w:szCs w:val="24"/>
        </w:rPr>
        <w:t xml:space="preserve"> </w:t>
      </w:r>
      <w:r w:rsidRPr="00325AAE">
        <w:rPr>
          <w:rFonts w:ascii="Garamond" w:hAnsi="Garamond"/>
          <w:b/>
          <w:szCs w:val="24"/>
        </w:rPr>
        <w:t>-</w:t>
      </w:r>
      <w:r w:rsidRPr="00325AAE">
        <w:rPr>
          <w:rFonts w:ascii="Garamond" w:hAnsi="Garamond"/>
          <w:b/>
          <w:spacing w:val="-19"/>
          <w:szCs w:val="24"/>
        </w:rPr>
        <w:t xml:space="preserve"> </w:t>
      </w:r>
      <w:r w:rsidRPr="00325AAE">
        <w:rPr>
          <w:rFonts w:ascii="Garamond" w:hAnsi="Garamond"/>
          <w:szCs w:val="24"/>
        </w:rPr>
        <w:t>The</w:t>
      </w:r>
      <w:r w:rsidRPr="00325AAE">
        <w:rPr>
          <w:rFonts w:ascii="Garamond" w:hAnsi="Garamond"/>
          <w:spacing w:val="-19"/>
          <w:szCs w:val="24"/>
        </w:rPr>
        <w:t xml:space="preserve"> </w:t>
      </w:r>
      <w:r>
        <w:rPr>
          <w:rFonts w:ascii="Garamond" w:hAnsi="Garamond"/>
          <w:szCs w:val="24"/>
        </w:rPr>
        <w:t>School of Education</w:t>
      </w:r>
      <w:r w:rsidRPr="00325AAE">
        <w:rPr>
          <w:rFonts w:ascii="Garamond" w:hAnsi="Garamond"/>
          <w:spacing w:val="-19"/>
          <w:szCs w:val="24"/>
        </w:rPr>
        <w:t xml:space="preserve"> </w:t>
      </w:r>
      <w:r w:rsidR="008D47A1">
        <w:rPr>
          <w:rFonts w:ascii="Garamond" w:hAnsi="Garamond"/>
          <w:szCs w:val="24"/>
        </w:rPr>
        <w:t>Teacher Preparation Program</w:t>
      </w:r>
      <w:r w:rsidR="00D6477B">
        <w:rPr>
          <w:rFonts w:ascii="Garamond" w:hAnsi="Garamond"/>
          <w:szCs w:val="24"/>
        </w:rPr>
        <w:t xml:space="preserve"> appeal process is </w:t>
      </w:r>
      <w:r w:rsidR="00A85CA2">
        <w:rPr>
          <w:rFonts w:ascii="Garamond" w:hAnsi="Garamond"/>
          <w:szCs w:val="24"/>
        </w:rPr>
        <w:t>available</w:t>
      </w:r>
      <w:r w:rsidR="00D6477B">
        <w:rPr>
          <w:rFonts w:ascii="Garamond" w:hAnsi="Garamond"/>
          <w:szCs w:val="24"/>
        </w:rPr>
        <w:t xml:space="preserve"> in the SMSU School of Education Candidate Handbook located </w:t>
      </w:r>
      <w:r w:rsidR="00D679B3">
        <w:rPr>
          <w:rFonts w:ascii="Garamond" w:hAnsi="Garamond"/>
          <w:szCs w:val="24"/>
        </w:rPr>
        <w:t xml:space="preserve">on the </w:t>
      </w:r>
      <w:hyperlink r:id="rId30" w:history="1">
        <w:r w:rsidR="00D679B3" w:rsidRPr="00D679B3">
          <w:rPr>
            <w:rStyle w:val="Hyperlink"/>
            <w:rFonts w:ascii="Garamond" w:hAnsi="Garamond"/>
            <w:szCs w:val="24"/>
          </w:rPr>
          <w:t>School of Education webpage</w:t>
        </w:r>
      </w:hyperlink>
      <w:r w:rsidR="00D679B3">
        <w:rPr>
          <w:rFonts w:ascii="Garamond" w:hAnsi="Garamond"/>
          <w:szCs w:val="24"/>
        </w:rPr>
        <w:t xml:space="preserve"> under the Teacher Candidate Resources tab </w:t>
      </w:r>
      <w:r w:rsidRPr="00325AAE">
        <w:rPr>
          <w:rFonts w:ascii="Garamond" w:hAnsi="Garamond"/>
          <w:szCs w:val="24"/>
        </w:rPr>
        <w:t xml:space="preserve">or upon request at the </w:t>
      </w:r>
      <w:r>
        <w:rPr>
          <w:rFonts w:ascii="Garamond" w:hAnsi="Garamond"/>
          <w:szCs w:val="24"/>
        </w:rPr>
        <w:t xml:space="preserve">School of Education </w:t>
      </w:r>
      <w:r w:rsidRPr="00325AAE">
        <w:rPr>
          <w:rFonts w:ascii="Garamond" w:hAnsi="Garamond"/>
          <w:szCs w:val="24"/>
        </w:rPr>
        <w:t xml:space="preserve">Office per MN </w:t>
      </w:r>
      <w:r w:rsidR="008352E4">
        <w:rPr>
          <w:rFonts w:ascii="Garamond" w:hAnsi="Garamond"/>
          <w:szCs w:val="24"/>
        </w:rPr>
        <w:t>Administrative Rule</w:t>
      </w:r>
      <w:r w:rsidR="00512821">
        <w:rPr>
          <w:rFonts w:ascii="Garamond" w:hAnsi="Garamond"/>
          <w:szCs w:val="24"/>
        </w:rPr>
        <w:t>s</w:t>
      </w:r>
      <w:r w:rsidRPr="00325AAE">
        <w:rPr>
          <w:rFonts w:ascii="Garamond" w:hAnsi="Garamond"/>
          <w:szCs w:val="24"/>
        </w:rPr>
        <w:t xml:space="preserve"> </w:t>
      </w:r>
      <w:r w:rsidR="008352E4">
        <w:rPr>
          <w:rFonts w:ascii="Garamond" w:hAnsi="Garamond"/>
          <w:szCs w:val="24"/>
        </w:rPr>
        <w:t>8705.1010 Unit Standards</w:t>
      </w:r>
      <w:r w:rsidRPr="00325AAE">
        <w:rPr>
          <w:rFonts w:ascii="Garamond" w:hAnsi="Garamond"/>
          <w:szCs w:val="24"/>
        </w:rPr>
        <w:t xml:space="preserve"> subd. 4</w:t>
      </w:r>
      <w:r w:rsidR="008352E4">
        <w:rPr>
          <w:rFonts w:ascii="Garamond" w:hAnsi="Garamond"/>
          <w:szCs w:val="24"/>
        </w:rPr>
        <w:t>.C</w:t>
      </w:r>
      <w:r w:rsidRPr="00325AAE">
        <w:rPr>
          <w:rFonts w:ascii="Garamond" w:hAnsi="Garamond"/>
          <w:szCs w:val="24"/>
        </w:rPr>
        <w:t>.</w:t>
      </w:r>
      <w:r w:rsidR="008352E4">
        <w:rPr>
          <w:rFonts w:ascii="Garamond" w:hAnsi="Garamond"/>
          <w:szCs w:val="24"/>
        </w:rPr>
        <w:t xml:space="preserve"> Standard 18. </w:t>
      </w:r>
      <w:r w:rsidRPr="00325AAE">
        <w:rPr>
          <w:rFonts w:ascii="Garamond" w:hAnsi="Garamond"/>
          <w:szCs w:val="24"/>
        </w:rPr>
        <w:t xml:space="preserve"> Refer to the online Southwest Minnesota State University (SMSU) Student Handbook, </w:t>
      </w:r>
      <w:r w:rsidR="00D6477B">
        <w:rPr>
          <w:rFonts w:ascii="Garamond" w:hAnsi="Garamond"/>
          <w:szCs w:val="24"/>
        </w:rPr>
        <w:t>SMSU School of Education Candidate Handbook</w:t>
      </w:r>
      <w:r w:rsidR="000A5E75">
        <w:rPr>
          <w:rFonts w:ascii="Garamond" w:hAnsi="Garamond"/>
          <w:szCs w:val="24"/>
        </w:rPr>
        <w:t xml:space="preserve">, </w:t>
      </w:r>
      <w:r w:rsidRPr="00325AAE">
        <w:rPr>
          <w:rFonts w:ascii="Garamond" w:hAnsi="Garamond"/>
          <w:szCs w:val="24"/>
        </w:rPr>
        <w:t xml:space="preserve">and the </w:t>
      </w:r>
      <w:r>
        <w:rPr>
          <w:rFonts w:ascii="Garamond" w:hAnsi="Garamond"/>
          <w:szCs w:val="24"/>
        </w:rPr>
        <w:t>School of Education</w:t>
      </w:r>
      <w:r w:rsidRPr="00325AAE">
        <w:rPr>
          <w:rFonts w:ascii="Garamond" w:hAnsi="Garamond"/>
          <w:szCs w:val="24"/>
        </w:rPr>
        <w:t xml:space="preserve"> Website – </w:t>
      </w:r>
      <w:r>
        <w:rPr>
          <w:rFonts w:ascii="Garamond" w:hAnsi="Garamond"/>
          <w:szCs w:val="24"/>
        </w:rPr>
        <w:t>Accreditation – School of Education Governance</w:t>
      </w:r>
      <w:r w:rsidR="00D6477B">
        <w:rPr>
          <w:rFonts w:ascii="Garamond" w:hAnsi="Garamond"/>
          <w:szCs w:val="24"/>
        </w:rPr>
        <w:t xml:space="preserve"> OR Teacher Candidate Resources</w:t>
      </w:r>
      <w:r w:rsidR="00D87486">
        <w:rPr>
          <w:rFonts w:ascii="Garamond" w:hAnsi="Garamond"/>
          <w:szCs w:val="24"/>
        </w:rPr>
        <w:t xml:space="preserve"> for additional resources.</w:t>
      </w:r>
    </w:p>
    <w:p w14:paraId="7E868B55" w14:textId="0AA8EF61" w:rsidR="00430F6A" w:rsidRDefault="00430F6A" w:rsidP="00430F6A">
      <w:pPr>
        <w:pStyle w:val="BodyText"/>
        <w:spacing w:after="0"/>
        <w:rPr>
          <w:rFonts w:ascii="Garamond" w:hAnsi="Garamond"/>
          <w:szCs w:val="24"/>
        </w:rPr>
      </w:pPr>
    </w:p>
    <w:p w14:paraId="0DF4205A" w14:textId="77777777" w:rsidR="000A5E75" w:rsidRDefault="000A5E75" w:rsidP="00430F6A">
      <w:pPr>
        <w:pStyle w:val="BodyText"/>
        <w:spacing w:after="0"/>
        <w:rPr>
          <w:rFonts w:ascii="Garamond" w:hAnsi="Garamond"/>
          <w:szCs w:val="24"/>
        </w:rPr>
      </w:pPr>
    </w:p>
    <w:p w14:paraId="0958E969" w14:textId="32FF18AB" w:rsidR="00F05787" w:rsidRDefault="00F05787" w:rsidP="00430F6A">
      <w:pPr>
        <w:pStyle w:val="BodyText"/>
        <w:spacing w:after="0"/>
        <w:rPr>
          <w:rFonts w:ascii="Garamond" w:hAnsi="Garamond"/>
          <w:szCs w:val="24"/>
        </w:rPr>
      </w:pPr>
    </w:p>
    <w:p w14:paraId="7F622272" w14:textId="77777777" w:rsidR="00F05787" w:rsidRPr="00325AAE" w:rsidRDefault="00F05787" w:rsidP="00430F6A">
      <w:pPr>
        <w:pStyle w:val="BodyText"/>
        <w:spacing w:after="0"/>
        <w:rPr>
          <w:rFonts w:ascii="Garamond" w:hAnsi="Garamond"/>
          <w:szCs w:val="24"/>
        </w:rPr>
      </w:pPr>
    </w:p>
    <w:p w14:paraId="7F094EE8" w14:textId="4B3EC3FB" w:rsidR="001421EB" w:rsidRPr="00D22DEC" w:rsidRDefault="00430F6A" w:rsidP="00D22DEC">
      <w:pPr>
        <w:pStyle w:val="Heading1"/>
        <w:jc w:val="left"/>
        <w:rPr>
          <w:rFonts w:ascii="Garamond" w:hAnsi="Garamond"/>
          <w:sz w:val="24"/>
          <w:szCs w:val="24"/>
        </w:rPr>
      </w:pPr>
      <w:r w:rsidRPr="00325AAE">
        <w:rPr>
          <w:rFonts w:ascii="Garamond" w:hAnsi="Garamond"/>
          <w:sz w:val="24"/>
          <w:szCs w:val="24"/>
        </w:rPr>
        <w:t>PROFESSOR NOTES:</w:t>
      </w:r>
      <w:r w:rsidR="00D22DEC">
        <w:rPr>
          <w:rFonts w:ascii="Garamond" w:hAnsi="Garamond"/>
          <w:sz w:val="24"/>
          <w:szCs w:val="24"/>
        </w:rPr>
        <w:t xml:space="preserve"> </w:t>
      </w:r>
      <w:r w:rsidR="00E93016" w:rsidRPr="00E93016">
        <w:rPr>
          <w:rFonts w:ascii="Garamond" w:hAnsi="Garamond"/>
          <w:sz w:val="24"/>
          <w:highlight w:val="yellow"/>
        </w:rPr>
        <w:t>ADAPT AS APPROPRIATE FOR YOUR COURSE</w:t>
      </w:r>
    </w:p>
    <w:p w14:paraId="770B70A8" w14:textId="77777777" w:rsidR="00D22DEC" w:rsidRPr="00325AAE" w:rsidRDefault="00D22DEC" w:rsidP="00D22DEC">
      <w:pPr>
        <w:pStyle w:val="BodyText"/>
        <w:spacing w:after="0"/>
        <w:ind w:right="631"/>
        <w:rPr>
          <w:rFonts w:ascii="Garamond" w:hAnsi="Garamond"/>
          <w:szCs w:val="24"/>
        </w:rPr>
      </w:pPr>
      <w:r w:rsidRPr="00325AAE">
        <w:rPr>
          <w:rFonts w:ascii="Garamond" w:hAnsi="Garamond"/>
          <w:szCs w:val="24"/>
        </w:rPr>
        <w:t>*When</w:t>
      </w:r>
      <w:r w:rsidRPr="00325AAE">
        <w:rPr>
          <w:rFonts w:ascii="Garamond" w:hAnsi="Garamond"/>
          <w:spacing w:val="-27"/>
          <w:szCs w:val="24"/>
        </w:rPr>
        <w:t xml:space="preserve"> </w:t>
      </w:r>
      <w:r w:rsidRPr="00325AAE">
        <w:rPr>
          <w:rFonts w:ascii="Garamond" w:hAnsi="Garamond"/>
          <w:szCs w:val="24"/>
        </w:rPr>
        <w:t>communicating</w:t>
      </w:r>
      <w:r w:rsidRPr="00325AAE">
        <w:rPr>
          <w:rFonts w:ascii="Garamond" w:hAnsi="Garamond"/>
          <w:spacing w:val="-27"/>
          <w:szCs w:val="24"/>
        </w:rPr>
        <w:t xml:space="preserve"> </w:t>
      </w:r>
      <w:r w:rsidRPr="00325AAE">
        <w:rPr>
          <w:rFonts w:ascii="Garamond" w:hAnsi="Garamond"/>
          <w:szCs w:val="24"/>
        </w:rPr>
        <w:t>via</w:t>
      </w:r>
      <w:r w:rsidRPr="00325AAE">
        <w:rPr>
          <w:rFonts w:ascii="Garamond" w:hAnsi="Garamond"/>
          <w:spacing w:val="-27"/>
          <w:szCs w:val="24"/>
        </w:rPr>
        <w:t xml:space="preserve"> </w:t>
      </w:r>
      <w:r w:rsidRPr="00325AAE">
        <w:rPr>
          <w:rFonts w:ascii="Garamond" w:hAnsi="Garamond"/>
          <w:szCs w:val="24"/>
        </w:rPr>
        <w:t>technology,</w:t>
      </w:r>
      <w:r w:rsidRPr="00325AAE">
        <w:rPr>
          <w:rFonts w:ascii="Garamond" w:hAnsi="Garamond"/>
          <w:spacing w:val="-27"/>
          <w:szCs w:val="24"/>
        </w:rPr>
        <w:t xml:space="preserve"> </w:t>
      </w:r>
      <w:r w:rsidRPr="00325AAE">
        <w:rPr>
          <w:rFonts w:ascii="Garamond" w:hAnsi="Garamond"/>
          <w:szCs w:val="24"/>
        </w:rPr>
        <w:t>response</w:t>
      </w:r>
      <w:r w:rsidRPr="00325AAE">
        <w:rPr>
          <w:rFonts w:ascii="Garamond" w:hAnsi="Garamond"/>
          <w:spacing w:val="-27"/>
          <w:szCs w:val="24"/>
        </w:rPr>
        <w:t xml:space="preserve"> </w:t>
      </w:r>
      <w:r w:rsidRPr="00325AAE">
        <w:rPr>
          <w:rFonts w:ascii="Garamond" w:hAnsi="Garamond"/>
          <w:szCs w:val="24"/>
        </w:rPr>
        <w:t>time</w:t>
      </w:r>
      <w:r w:rsidRPr="00325AAE">
        <w:rPr>
          <w:rFonts w:ascii="Garamond" w:hAnsi="Garamond"/>
          <w:spacing w:val="-27"/>
          <w:szCs w:val="24"/>
        </w:rPr>
        <w:t xml:space="preserve"> </w:t>
      </w:r>
      <w:r w:rsidRPr="00325AAE">
        <w:rPr>
          <w:rFonts w:ascii="Garamond" w:hAnsi="Garamond"/>
          <w:szCs w:val="24"/>
        </w:rPr>
        <w:t>will</w:t>
      </w:r>
      <w:r w:rsidRPr="00325AAE">
        <w:rPr>
          <w:rFonts w:ascii="Garamond" w:hAnsi="Garamond"/>
          <w:spacing w:val="-27"/>
          <w:szCs w:val="24"/>
        </w:rPr>
        <w:t xml:space="preserve"> </w:t>
      </w:r>
      <w:r w:rsidRPr="00325AAE">
        <w:rPr>
          <w:rFonts w:ascii="Garamond" w:hAnsi="Garamond"/>
          <w:szCs w:val="24"/>
        </w:rPr>
        <w:t>be</w:t>
      </w:r>
      <w:r w:rsidRPr="00325AAE">
        <w:rPr>
          <w:rFonts w:ascii="Garamond" w:hAnsi="Garamond"/>
          <w:spacing w:val="-27"/>
          <w:szCs w:val="24"/>
        </w:rPr>
        <w:t xml:space="preserve"> </w:t>
      </w:r>
      <w:r w:rsidRPr="00325AAE">
        <w:rPr>
          <w:rFonts w:ascii="Garamond" w:hAnsi="Garamond"/>
          <w:szCs w:val="24"/>
        </w:rPr>
        <w:t>within</w:t>
      </w:r>
      <w:r w:rsidRPr="00325AAE">
        <w:rPr>
          <w:rFonts w:ascii="Garamond" w:hAnsi="Garamond"/>
          <w:spacing w:val="-27"/>
          <w:szCs w:val="24"/>
        </w:rPr>
        <w:t xml:space="preserve"> </w:t>
      </w:r>
      <w:r w:rsidRPr="00325AAE">
        <w:rPr>
          <w:rFonts w:ascii="Garamond" w:hAnsi="Garamond"/>
          <w:szCs w:val="24"/>
        </w:rPr>
        <w:t>24-48</w:t>
      </w:r>
      <w:r w:rsidRPr="00325AAE">
        <w:rPr>
          <w:rFonts w:ascii="Garamond" w:hAnsi="Garamond"/>
          <w:spacing w:val="-27"/>
          <w:szCs w:val="24"/>
        </w:rPr>
        <w:t xml:space="preserve"> </w:t>
      </w:r>
      <w:r w:rsidRPr="00325AAE">
        <w:rPr>
          <w:rFonts w:ascii="Garamond" w:hAnsi="Garamond"/>
          <w:szCs w:val="24"/>
        </w:rPr>
        <w:t>hours</w:t>
      </w:r>
      <w:r w:rsidRPr="00325AAE">
        <w:rPr>
          <w:rFonts w:ascii="Garamond" w:hAnsi="Garamond"/>
          <w:spacing w:val="-27"/>
          <w:szCs w:val="24"/>
        </w:rPr>
        <w:t xml:space="preserve"> </w:t>
      </w:r>
      <w:r w:rsidRPr="00325AAE">
        <w:rPr>
          <w:rFonts w:ascii="Garamond" w:hAnsi="Garamond"/>
          <w:szCs w:val="24"/>
        </w:rPr>
        <w:t>with</w:t>
      </w:r>
      <w:r w:rsidRPr="00325AAE">
        <w:rPr>
          <w:rFonts w:ascii="Garamond" w:hAnsi="Garamond"/>
          <w:spacing w:val="-27"/>
          <w:szCs w:val="24"/>
        </w:rPr>
        <w:t xml:space="preserve"> </w:t>
      </w:r>
      <w:r w:rsidRPr="00325AAE">
        <w:rPr>
          <w:rFonts w:ascii="Garamond" w:hAnsi="Garamond"/>
          <w:szCs w:val="24"/>
        </w:rPr>
        <w:t>the</w:t>
      </w:r>
      <w:r w:rsidRPr="00325AAE">
        <w:rPr>
          <w:rFonts w:ascii="Garamond" w:hAnsi="Garamond"/>
          <w:spacing w:val="-27"/>
          <w:szCs w:val="24"/>
        </w:rPr>
        <w:t xml:space="preserve"> </w:t>
      </w:r>
      <w:r w:rsidRPr="00325AAE">
        <w:rPr>
          <w:rFonts w:ascii="Garamond" w:hAnsi="Garamond"/>
          <w:szCs w:val="24"/>
        </w:rPr>
        <w:t>exception</w:t>
      </w:r>
      <w:r w:rsidRPr="00325AAE">
        <w:rPr>
          <w:rFonts w:ascii="Garamond" w:hAnsi="Garamond"/>
          <w:spacing w:val="-27"/>
          <w:szCs w:val="24"/>
        </w:rPr>
        <w:t xml:space="preserve"> </w:t>
      </w:r>
      <w:r w:rsidRPr="00325AAE">
        <w:rPr>
          <w:rFonts w:ascii="Garamond" w:hAnsi="Garamond"/>
          <w:szCs w:val="24"/>
        </w:rPr>
        <w:t>of weekends.</w:t>
      </w:r>
    </w:p>
    <w:p w14:paraId="0CEDC363" w14:textId="77777777" w:rsidR="00D22DEC" w:rsidRPr="00325AAE" w:rsidRDefault="00D22DEC" w:rsidP="00D22DEC">
      <w:pPr>
        <w:pStyle w:val="BodyText"/>
        <w:spacing w:after="0"/>
        <w:ind w:right="277"/>
        <w:rPr>
          <w:rFonts w:ascii="Garamond" w:hAnsi="Garamond"/>
          <w:szCs w:val="24"/>
        </w:rPr>
      </w:pPr>
      <w:r w:rsidRPr="00325AAE">
        <w:rPr>
          <w:rFonts w:ascii="Garamond" w:hAnsi="Garamond"/>
          <w:szCs w:val="24"/>
        </w:rPr>
        <w:t>*Learning Modules will run from Monday at noon until Sunday night at 11:59PM; all items must be posted</w:t>
      </w:r>
      <w:r w:rsidRPr="00325AAE">
        <w:rPr>
          <w:rFonts w:ascii="Garamond" w:hAnsi="Garamond"/>
          <w:spacing w:val="-15"/>
          <w:szCs w:val="24"/>
        </w:rPr>
        <w:t xml:space="preserve"> </w:t>
      </w:r>
      <w:r w:rsidRPr="00325AAE">
        <w:rPr>
          <w:rFonts w:ascii="Garamond" w:hAnsi="Garamond"/>
          <w:szCs w:val="24"/>
        </w:rPr>
        <w:t>and</w:t>
      </w:r>
      <w:r w:rsidRPr="00325AAE">
        <w:rPr>
          <w:rFonts w:ascii="Garamond" w:hAnsi="Garamond"/>
          <w:spacing w:val="-15"/>
          <w:szCs w:val="24"/>
        </w:rPr>
        <w:t xml:space="preserve"> </w:t>
      </w:r>
      <w:r w:rsidRPr="00325AAE">
        <w:rPr>
          <w:rFonts w:ascii="Garamond" w:hAnsi="Garamond"/>
          <w:szCs w:val="24"/>
        </w:rPr>
        <w:t>completed</w:t>
      </w:r>
      <w:r w:rsidRPr="00325AAE">
        <w:rPr>
          <w:rFonts w:ascii="Garamond" w:hAnsi="Garamond"/>
          <w:spacing w:val="-15"/>
          <w:szCs w:val="24"/>
        </w:rPr>
        <w:t xml:space="preserve"> </w:t>
      </w:r>
      <w:r w:rsidRPr="00325AAE">
        <w:rPr>
          <w:rFonts w:ascii="Garamond" w:hAnsi="Garamond"/>
          <w:szCs w:val="24"/>
        </w:rPr>
        <w:t>by</w:t>
      </w:r>
      <w:r w:rsidRPr="00325AAE">
        <w:rPr>
          <w:rFonts w:ascii="Garamond" w:hAnsi="Garamond"/>
          <w:spacing w:val="-15"/>
          <w:szCs w:val="24"/>
        </w:rPr>
        <w:t xml:space="preserve"> </w:t>
      </w:r>
      <w:r w:rsidRPr="00325AAE">
        <w:rPr>
          <w:rFonts w:ascii="Garamond" w:hAnsi="Garamond"/>
          <w:szCs w:val="24"/>
        </w:rPr>
        <w:t>that</w:t>
      </w:r>
      <w:r w:rsidRPr="00325AAE">
        <w:rPr>
          <w:rFonts w:ascii="Garamond" w:hAnsi="Garamond"/>
          <w:spacing w:val="-15"/>
          <w:szCs w:val="24"/>
        </w:rPr>
        <w:t xml:space="preserve"> </w:t>
      </w:r>
      <w:r w:rsidRPr="00325AAE">
        <w:rPr>
          <w:rFonts w:ascii="Garamond" w:hAnsi="Garamond"/>
          <w:szCs w:val="24"/>
        </w:rPr>
        <w:t>time</w:t>
      </w:r>
      <w:r w:rsidRPr="00325AAE">
        <w:rPr>
          <w:rFonts w:ascii="Garamond" w:hAnsi="Garamond"/>
          <w:spacing w:val="-16"/>
          <w:szCs w:val="24"/>
        </w:rPr>
        <w:t xml:space="preserve"> </w:t>
      </w:r>
      <w:r w:rsidRPr="00325AAE">
        <w:rPr>
          <w:rFonts w:ascii="Garamond" w:hAnsi="Garamond"/>
          <w:szCs w:val="24"/>
        </w:rPr>
        <w:t>to</w:t>
      </w:r>
      <w:r w:rsidRPr="00325AAE">
        <w:rPr>
          <w:rFonts w:ascii="Garamond" w:hAnsi="Garamond"/>
          <w:spacing w:val="-15"/>
          <w:szCs w:val="24"/>
        </w:rPr>
        <w:t xml:space="preserve"> </w:t>
      </w:r>
      <w:r w:rsidRPr="00325AAE">
        <w:rPr>
          <w:rFonts w:ascii="Garamond" w:hAnsi="Garamond"/>
          <w:szCs w:val="24"/>
        </w:rPr>
        <w:t>be</w:t>
      </w:r>
      <w:r w:rsidRPr="00325AAE">
        <w:rPr>
          <w:rFonts w:ascii="Garamond" w:hAnsi="Garamond"/>
          <w:spacing w:val="-15"/>
          <w:szCs w:val="24"/>
        </w:rPr>
        <w:t xml:space="preserve"> </w:t>
      </w:r>
      <w:r w:rsidRPr="00325AAE">
        <w:rPr>
          <w:rFonts w:ascii="Garamond" w:hAnsi="Garamond"/>
          <w:szCs w:val="24"/>
        </w:rPr>
        <w:t>considered</w:t>
      </w:r>
      <w:r w:rsidRPr="00325AAE">
        <w:rPr>
          <w:rFonts w:ascii="Garamond" w:hAnsi="Garamond"/>
          <w:spacing w:val="-15"/>
          <w:szCs w:val="24"/>
        </w:rPr>
        <w:t xml:space="preserve"> </w:t>
      </w:r>
      <w:r w:rsidRPr="00325AAE">
        <w:rPr>
          <w:rFonts w:ascii="Garamond" w:hAnsi="Garamond"/>
          <w:szCs w:val="24"/>
        </w:rPr>
        <w:t>on</w:t>
      </w:r>
      <w:r w:rsidRPr="00325AAE">
        <w:rPr>
          <w:rFonts w:ascii="Garamond" w:hAnsi="Garamond"/>
          <w:spacing w:val="-15"/>
          <w:szCs w:val="24"/>
        </w:rPr>
        <w:t xml:space="preserve"> </w:t>
      </w:r>
      <w:r w:rsidRPr="00325AAE">
        <w:rPr>
          <w:rFonts w:ascii="Garamond" w:hAnsi="Garamond"/>
          <w:szCs w:val="24"/>
        </w:rPr>
        <w:t>time.</w:t>
      </w:r>
      <w:r w:rsidRPr="00325AAE">
        <w:rPr>
          <w:rFonts w:ascii="Garamond" w:hAnsi="Garamond"/>
          <w:spacing w:val="-15"/>
          <w:szCs w:val="24"/>
        </w:rPr>
        <w:t xml:space="preserve"> </w:t>
      </w:r>
      <w:r w:rsidRPr="00325AAE">
        <w:rPr>
          <w:rFonts w:ascii="Garamond" w:hAnsi="Garamond"/>
          <w:szCs w:val="24"/>
        </w:rPr>
        <w:t>Items</w:t>
      </w:r>
      <w:r w:rsidRPr="00325AAE">
        <w:rPr>
          <w:rFonts w:ascii="Garamond" w:hAnsi="Garamond"/>
          <w:spacing w:val="-16"/>
          <w:szCs w:val="24"/>
        </w:rPr>
        <w:t xml:space="preserve"> </w:t>
      </w:r>
      <w:r w:rsidRPr="00325AAE">
        <w:rPr>
          <w:rFonts w:ascii="Garamond" w:hAnsi="Garamond"/>
          <w:szCs w:val="24"/>
        </w:rPr>
        <w:t>posted</w:t>
      </w:r>
      <w:r w:rsidRPr="00325AAE">
        <w:rPr>
          <w:rFonts w:ascii="Garamond" w:hAnsi="Garamond"/>
          <w:spacing w:val="-15"/>
          <w:szCs w:val="24"/>
        </w:rPr>
        <w:t xml:space="preserve"> </w:t>
      </w:r>
      <w:r w:rsidRPr="00325AAE">
        <w:rPr>
          <w:rFonts w:ascii="Garamond" w:hAnsi="Garamond"/>
          <w:szCs w:val="24"/>
        </w:rPr>
        <w:t>or</w:t>
      </w:r>
      <w:r w:rsidRPr="00325AAE">
        <w:rPr>
          <w:rFonts w:ascii="Garamond" w:hAnsi="Garamond"/>
          <w:spacing w:val="-15"/>
          <w:szCs w:val="24"/>
        </w:rPr>
        <w:t xml:space="preserve"> </w:t>
      </w:r>
      <w:r w:rsidRPr="00325AAE">
        <w:rPr>
          <w:rFonts w:ascii="Garamond" w:hAnsi="Garamond"/>
          <w:szCs w:val="24"/>
        </w:rPr>
        <w:t>submitted</w:t>
      </w:r>
      <w:r w:rsidRPr="00325AAE">
        <w:rPr>
          <w:rFonts w:ascii="Garamond" w:hAnsi="Garamond"/>
          <w:spacing w:val="-15"/>
          <w:szCs w:val="24"/>
        </w:rPr>
        <w:t xml:space="preserve"> </w:t>
      </w:r>
      <w:r w:rsidRPr="00325AAE">
        <w:rPr>
          <w:rFonts w:ascii="Garamond" w:hAnsi="Garamond"/>
          <w:szCs w:val="24"/>
        </w:rPr>
        <w:t>late</w:t>
      </w:r>
      <w:r w:rsidRPr="00325AAE">
        <w:rPr>
          <w:rFonts w:ascii="Garamond" w:hAnsi="Garamond"/>
          <w:spacing w:val="-15"/>
          <w:szCs w:val="24"/>
        </w:rPr>
        <w:t xml:space="preserve"> </w:t>
      </w:r>
      <w:r w:rsidRPr="00325AAE">
        <w:rPr>
          <w:rFonts w:ascii="Garamond" w:hAnsi="Garamond"/>
          <w:szCs w:val="24"/>
        </w:rPr>
        <w:t>will</w:t>
      </w:r>
      <w:r w:rsidRPr="00325AAE">
        <w:rPr>
          <w:rFonts w:ascii="Garamond" w:hAnsi="Garamond"/>
          <w:spacing w:val="-14"/>
          <w:szCs w:val="24"/>
        </w:rPr>
        <w:t xml:space="preserve"> </w:t>
      </w:r>
      <w:r w:rsidRPr="00325AAE">
        <w:rPr>
          <w:rFonts w:ascii="Garamond" w:hAnsi="Garamond"/>
          <w:szCs w:val="24"/>
        </w:rPr>
        <w:t>receive</w:t>
      </w:r>
      <w:r w:rsidRPr="00325AAE">
        <w:rPr>
          <w:rFonts w:ascii="Garamond" w:hAnsi="Garamond"/>
          <w:spacing w:val="-15"/>
          <w:szCs w:val="24"/>
        </w:rPr>
        <w:t xml:space="preserve"> </w:t>
      </w:r>
      <w:r w:rsidRPr="00325AAE">
        <w:rPr>
          <w:rFonts w:ascii="Garamond" w:hAnsi="Garamond"/>
          <w:szCs w:val="24"/>
        </w:rPr>
        <w:t>a reduced</w:t>
      </w:r>
      <w:r w:rsidRPr="00325AAE">
        <w:rPr>
          <w:rFonts w:ascii="Garamond" w:hAnsi="Garamond"/>
          <w:spacing w:val="-18"/>
          <w:szCs w:val="24"/>
        </w:rPr>
        <w:t xml:space="preserve"> </w:t>
      </w:r>
      <w:r w:rsidRPr="00325AAE">
        <w:rPr>
          <w:rFonts w:ascii="Garamond" w:hAnsi="Garamond"/>
          <w:szCs w:val="24"/>
        </w:rPr>
        <w:t>grade</w:t>
      </w:r>
      <w:r w:rsidRPr="00325AAE">
        <w:rPr>
          <w:rFonts w:ascii="Garamond" w:hAnsi="Garamond"/>
          <w:spacing w:val="-18"/>
          <w:szCs w:val="24"/>
        </w:rPr>
        <w:t xml:space="preserve"> </w:t>
      </w:r>
      <w:r w:rsidRPr="00325AAE">
        <w:rPr>
          <w:rFonts w:ascii="Garamond" w:hAnsi="Garamond"/>
          <w:szCs w:val="24"/>
        </w:rPr>
        <w:t>for</w:t>
      </w:r>
      <w:r w:rsidRPr="00325AAE">
        <w:rPr>
          <w:rFonts w:ascii="Garamond" w:hAnsi="Garamond"/>
          <w:spacing w:val="-17"/>
          <w:szCs w:val="24"/>
        </w:rPr>
        <w:t xml:space="preserve"> </w:t>
      </w:r>
      <w:r w:rsidRPr="00325AAE">
        <w:rPr>
          <w:rFonts w:ascii="Garamond" w:hAnsi="Garamond"/>
          <w:szCs w:val="24"/>
        </w:rPr>
        <w:t>up</w:t>
      </w:r>
      <w:r w:rsidRPr="00325AAE">
        <w:rPr>
          <w:rFonts w:ascii="Garamond" w:hAnsi="Garamond"/>
          <w:spacing w:val="-18"/>
          <w:szCs w:val="24"/>
        </w:rPr>
        <w:t xml:space="preserve"> </w:t>
      </w:r>
      <w:r w:rsidRPr="00325AAE">
        <w:rPr>
          <w:rFonts w:ascii="Garamond" w:hAnsi="Garamond"/>
          <w:szCs w:val="24"/>
        </w:rPr>
        <w:t>to</w:t>
      </w:r>
      <w:r w:rsidRPr="00325AAE">
        <w:rPr>
          <w:rFonts w:ascii="Garamond" w:hAnsi="Garamond"/>
          <w:spacing w:val="-17"/>
          <w:szCs w:val="24"/>
        </w:rPr>
        <w:t xml:space="preserve"> </w:t>
      </w:r>
      <w:r w:rsidRPr="00325AAE">
        <w:rPr>
          <w:rFonts w:ascii="Garamond" w:hAnsi="Garamond"/>
          <w:szCs w:val="24"/>
        </w:rPr>
        <w:t>two</w:t>
      </w:r>
      <w:r w:rsidRPr="00325AAE">
        <w:rPr>
          <w:rFonts w:ascii="Garamond" w:hAnsi="Garamond"/>
          <w:spacing w:val="-18"/>
          <w:szCs w:val="24"/>
        </w:rPr>
        <w:t xml:space="preserve"> </w:t>
      </w:r>
      <w:r w:rsidRPr="00325AAE">
        <w:rPr>
          <w:rFonts w:ascii="Garamond" w:hAnsi="Garamond"/>
          <w:szCs w:val="24"/>
        </w:rPr>
        <w:t>weeks,</w:t>
      </w:r>
      <w:r w:rsidRPr="00325AAE">
        <w:rPr>
          <w:rFonts w:ascii="Garamond" w:hAnsi="Garamond"/>
          <w:spacing w:val="-18"/>
          <w:szCs w:val="24"/>
        </w:rPr>
        <w:t xml:space="preserve"> </w:t>
      </w:r>
      <w:r w:rsidRPr="00325AAE">
        <w:rPr>
          <w:rFonts w:ascii="Garamond" w:hAnsi="Garamond"/>
          <w:szCs w:val="24"/>
        </w:rPr>
        <w:t>and</w:t>
      </w:r>
      <w:r w:rsidRPr="00325AAE">
        <w:rPr>
          <w:rFonts w:ascii="Garamond" w:hAnsi="Garamond"/>
          <w:spacing w:val="-17"/>
          <w:szCs w:val="24"/>
        </w:rPr>
        <w:t xml:space="preserve"> </w:t>
      </w:r>
      <w:r w:rsidRPr="00325AAE">
        <w:rPr>
          <w:rFonts w:ascii="Garamond" w:hAnsi="Garamond"/>
          <w:szCs w:val="24"/>
        </w:rPr>
        <w:t>after</w:t>
      </w:r>
      <w:r w:rsidRPr="00325AAE">
        <w:rPr>
          <w:rFonts w:ascii="Garamond" w:hAnsi="Garamond"/>
          <w:spacing w:val="-17"/>
          <w:szCs w:val="24"/>
        </w:rPr>
        <w:t xml:space="preserve"> </w:t>
      </w:r>
      <w:r w:rsidRPr="00325AAE">
        <w:rPr>
          <w:rFonts w:ascii="Garamond" w:hAnsi="Garamond"/>
          <w:szCs w:val="24"/>
        </w:rPr>
        <w:t>which</w:t>
      </w:r>
      <w:r w:rsidRPr="00325AAE">
        <w:rPr>
          <w:rFonts w:ascii="Garamond" w:hAnsi="Garamond"/>
          <w:spacing w:val="-18"/>
          <w:szCs w:val="24"/>
        </w:rPr>
        <w:t xml:space="preserve"> </w:t>
      </w:r>
      <w:r w:rsidRPr="00325AAE">
        <w:rPr>
          <w:rFonts w:ascii="Garamond" w:hAnsi="Garamond"/>
          <w:szCs w:val="24"/>
        </w:rPr>
        <w:t>time,</w:t>
      </w:r>
      <w:r w:rsidRPr="00325AAE">
        <w:rPr>
          <w:rFonts w:ascii="Garamond" w:hAnsi="Garamond"/>
          <w:spacing w:val="-18"/>
          <w:szCs w:val="24"/>
        </w:rPr>
        <w:t xml:space="preserve"> </w:t>
      </w:r>
      <w:r w:rsidRPr="00325AAE">
        <w:rPr>
          <w:rFonts w:ascii="Garamond" w:hAnsi="Garamond"/>
          <w:szCs w:val="24"/>
        </w:rPr>
        <w:t>a</w:t>
      </w:r>
      <w:r w:rsidRPr="00325AAE">
        <w:rPr>
          <w:rFonts w:ascii="Garamond" w:hAnsi="Garamond"/>
          <w:spacing w:val="-17"/>
          <w:szCs w:val="24"/>
        </w:rPr>
        <w:t xml:space="preserve"> </w:t>
      </w:r>
      <w:r w:rsidRPr="00325AAE">
        <w:rPr>
          <w:rFonts w:ascii="Garamond" w:hAnsi="Garamond"/>
          <w:szCs w:val="24"/>
        </w:rPr>
        <w:t>zero</w:t>
      </w:r>
      <w:r w:rsidRPr="00325AAE">
        <w:rPr>
          <w:rFonts w:ascii="Garamond" w:hAnsi="Garamond"/>
          <w:spacing w:val="-18"/>
          <w:szCs w:val="24"/>
        </w:rPr>
        <w:t xml:space="preserve"> </w:t>
      </w:r>
      <w:r w:rsidRPr="00325AAE">
        <w:rPr>
          <w:rFonts w:ascii="Garamond" w:hAnsi="Garamond"/>
          <w:szCs w:val="24"/>
        </w:rPr>
        <w:t>will</w:t>
      </w:r>
      <w:r w:rsidRPr="00325AAE">
        <w:rPr>
          <w:rFonts w:ascii="Garamond" w:hAnsi="Garamond"/>
          <w:spacing w:val="-17"/>
          <w:szCs w:val="24"/>
        </w:rPr>
        <w:t xml:space="preserve"> </w:t>
      </w:r>
      <w:r w:rsidRPr="00325AAE">
        <w:rPr>
          <w:rFonts w:ascii="Garamond" w:hAnsi="Garamond"/>
          <w:szCs w:val="24"/>
        </w:rPr>
        <w:t>be</w:t>
      </w:r>
      <w:r w:rsidRPr="00325AAE">
        <w:rPr>
          <w:rFonts w:ascii="Garamond" w:hAnsi="Garamond"/>
          <w:spacing w:val="-18"/>
          <w:szCs w:val="24"/>
        </w:rPr>
        <w:t xml:space="preserve"> </w:t>
      </w:r>
      <w:r w:rsidRPr="00325AAE">
        <w:rPr>
          <w:rFonts w:ascii="Garamond" w:hAnsi="Garamond"/>
          <w:szCs w:val="24"/>
        </w:rPr>
        <w:t>earned.</w:t>
      </w:r>
      <w:r w:rsidRPr="00325AAE">
        <w:rPr>
          <w:rFonts w:ascii="Garamond" w:hAnsi="Garamond"/>
          <w:spacing w:val="-18"/>
          <w:szCs w:val="24"/>
        </w:rPr>
        <w:t xml:space="preserve"> </w:t>
      </w:r>
      <w:r w:rsidRPr="00325AAE">
        <w:rPr>
          <w:rFonts w:ascii="Garamond" w:hAnsi="Garamond"/>
          <w:szCs w:val="24"/>
        </w:rPr>
        <w:t>The</w:t>
      </w:r>
      <w:r w:rsidRPr="00325AAE">
        <w:rPr>
          <w:rFonts w:ascii="Garamond" w:hAnsi="Garamond"/>
          <w:spacing w:val="-17"/>
          <w:szCs w:val="24"/>
        </w:rPr>
        <w:t xml:space="preserve"> </w:t>
      </w:r>
      <w:r w:rsidRPr="00325AAE">
        <w:rPr>
          <w:rFonts w:ascii="Garamond" w:hAnsi="Garamond"/>
          <w:szCs w:val="24"/>
        </w:rPr>
        <w:t>professor</w:t>
      </w:r>
      <w:r w:rsidRPr="00325AAE">
        <w:rPr>
          <w:rFonts w:ascii="Garamond" w:hAnsi="Garamond"/>
          <w:spacing w:val="-17"/>
          <w:szCs w:val="24"/>
        </w:rPr>
        <w:t xml:space="preserve"> </w:t>
      </w:r>
      <w:r w:rsidRPr="00325AAE">
        <w:rPr>
          <w:rFonts w:ascii="Garamond" w:hAnsi="Garamond"/>
          <w:szCs w:val="24"/>
        </w:rPr>
        <w:t>reserves</w:t>
      </w:r>
      <w:r w:rsidRPr="00325AAE">
        <w:rPr>
          <w:rFonts w:ascii="Garamond" w:hAnsi="Garamond"/>
          <w:spacing w:val="-19"/>
          <w:szCs w:val="24"/>
        </w:rPr>
        <w:t xml:space="preserve"> </w:t>
      </w:r>
      <w:r w:rsidRPr="00325AAE">
        <w:rPr>
          <w:rFonts w:ascii="Garamond" w:hAnsi="Garamond"/>
          <w:szCs w:val="24"/>
        </w:rPr>
        <w:t>the right to not grade anything submitted after the due date and</w:t>
      </w:r>
      <w:r w:rsidRPr="00325AAE">
        <w:rPr>
          <w:rFonts w:ascii="Garamond" w:hAnsi="Garamond"/>
          <w:spacing w:val="-26"/>
          <w:szCs w:val="24"/>
        </w:rPr>
        <w:t xml:space="preserve"> </w:t>
      </w:r>
      <w:r w:rsidRPr="00325AAE">
        <w:rPr>
          <w:rFonts w:ascii="Garamond" w:hAnsi="Garamond"/>
          <w:szCs w:val="24"/>
        </w:rPr>
        <w:t>time.</w:t>
      </w:r>
    </w:p>
    <w:p w14:paraId="186D653D" w14:textId="6CF4A4D6" w:rsidR="00D22DEC" w:rsidRPr="00325AAE" w:rsidRDefault="00D22DEC" w:rsidP="00D22DEC">
      <w:pPr>
        <w:rPr>
          <w:rFonts w:ascii="Garamond" w:hAnsi="Garamond"/>
        </w:rPr>
      </w:pPr>
      <w:r>
        <w:rPr>
          <w:rFonts w:ascii="Garamond" w:hAnsi="Garamond"/>
        </w:rPr>
        <w:t>*</w:t>
      </w:r>
      <w:r w:rsidRPr="00E94E19">
        <w:rPr>
          <w:rFonts w:ascii="Garamond" w:hAnsi="Garamond"/>
        </w:rPr>
        <w:t xml:space="preserve">D2L discussions </w:t>
      </w:r>
      <w:r>
        <w:rPr>
          <w:rFonts w:ascii="Garamond" w:hAnsi="Garamond"/>
        </w:rPr>
        <w:t xml:space="preserve">may </w:t>
      </w:r>
      <w:r w:rsidRPr="00E94E19">
        <w:rPr>
          <w:rFonts w:ascii="Garamond" w:hAnsi="Garamond"/>
        </w:rPr>
        <w:t>be student-led; the professor will facilitate and redirect as needed.</w:t>
      </w:r>
      <w:r>
        <w:rPr>
          <w:rFonts w:ascii="Garamond" w:hAnsi="Garamond"/>
        </w:rPr>
        <w:t xml:space="preserve">  The initial post for each module should be completed by 11:59PM on Wednesday of the assigned module, and responses to </w:t>
      </w:r>
      <w:r w:rsidRPr="00B75ED2">
        <w:rPr>
          <w:rFonts w:ascii="Garamond" w:hAnsi="Garamond"/>
          <w:i/>
        </w:rPr>
        <w:t>two or more</w:t>
      </w:r>
      <w:r>
        <w:rPr>
          <w:rFonts w:ascii="Garamond" w:hAnsi="Garamond"/>
        </w:rPr>
        <w:t xml:space="preserve"> peer by the end of the module, which is established to be Sundays at 11:59PM.  The original post should include relevant research and/or connection to the text as well as implications for teaching and learning. Peer responses should add to the discussion beyond the “I agree” level; critical, higher-level thinking is needed. Please contribute to peer discussion by noting research, asking questions, and/or providing challenges as well as highlighting assigned readings and/or outside research and experiences.  See the discussion rubric for guidelines.</w:t>
      </w:r>
    </w:p>
    <w:p w14:paraId="37D19872" w14:textId="77777777" w:rsidR="00D22DEC" w:rsidRPr="00325AAE" w:rsidRDefault="00D22DEC" w:rsidP="00D22DEC">
      <w:pPr>
        <w:pStyle w:val="BodyText"/>
        <w:spacing w:after="0"/>
        <w:rPr>
          <w:rFonts w:ascii="Garamond" w:hAnsi="Garamond"/>
          <w:szCs w:val="24"/>
        </w:rPr>
      </w:pPr>
      <w:r w:rsidRPr="00325AAE">
        <w:rPr>
          <w:rFonts w:ascii="Garamond" w:hAnsi="Garamond"/>
          <w:szCs w:val="24"/>
        </w:rPr>
        <w:t>*All graded items will need to be uploaded to D2L.</w:t>
      </w:r>
    </w:p>
    <w:p w14:paraId="7ED22B98" w14:textId="2FD4AB86" w:rsidR="00D22DEC" w:rsidRPr="00325AAE" w:rsidRDefault="00D22DEC" w:rsidP="00D22DEC">
      <w:pPr>
        <w:pStyle w:val="BodyText"/>
        <w:spacing w:after="0"/>
        <w:ind w:right="567"/>
        <w:rPr>
          <w:rFonts w:ascii="Garamond" w:hAnsi="Garamond"/>
          <w:szCs w:val="24"/>
        </w:rPr>
      </w:pPr>
      <w:r w:rsidRPr="00325AAE">
        <w:rPr>
          <w:rFonts w:ascii="Garamond" w:hAnsi="Garamond"/>
          <w:szCs w:val="24"/>
        </w:rPr>
        <w:t>*The</w:t>
      </w:r>
      <w:r w:rsidRPr="00325AAE">
        <w:rPr>
          <w:rFonts w:ascii="Garamond" w:hAnsi="Garamond"/>
          <w:spacing w:val="-29"/>
          <w:szCs w:val="24"/>
        </w:rPr>
        <w:t xml:space="preserve"> </w:t>
      </w:r>
      <w:r w:rsidRPr="00325AAE">
        <w:rPr>
          <w:rFonts w:ascii="Garamond" w:hAnsi="Garamond"/>
          <w:szCs w:val="24"/>
        </w:rPr>
        <w:t>grading</w:t>
      </w:r>
      <w:r w:rsidRPr="00325AAE">
        <w:rPr>
          <w:rFonts w:ascii="Garamond" w:hAnsi="Garamond"/>
          <w:spacing w:val="-28"/>
          <w:szCs w:val="24"/>
        </w:rPr>
        <w:t xml:space="preserve"> </w:t>
      </w:r>
      <w:r w:rsidRPr="00325AAE">
        <w:rPr>
          <w:rFonts w:ascii="Garamond" w:hAnsi="Garamond"/>
          <w:szCs w:val="24"/>
        </w:rPr>
        <w:t>assignment</w:t>
      </w:r>
      <w:r w:rsidRPr="00325AAE">
        <w:rPr>
          <w:rFonts w:ascii="Garamond" w:hAnsi="Garamond"/>
          <w:spacing w:val="-29"/>
          <w:szCs w:val="24"/>
        </w:rPr>
        <w:t xml:space="preserve"> </w:t>
      </w:r>
      <w:r w:rsidRPr="00325AAE">
        <w:rPr>
          <w:rFonts w:ascii="Garamond" w:hAnsi="Garamond"/>
          <w:szCs w:val="24"/>
        </w:rPr>
        <w:t>window</w:t>
      </w:r>
      <w:r w:rsidRPr="00325AAE">
        <w:rPr>
          <w:rFonts w:ascii="Garamond" w:hAnsi="Garamond"/>
          <w:spacing w:val="-28"/>
          <w:szCs w:val="24"/>
        </w:rPr>
        <w:t xml:space="preserve"> </w:t>
      </w:r>
      <w:r w:rsidRPr="00325AAE">
        <w:rPr>
          <w:rFonts w:ascii="Garamond" w:hAnsi="Garamond"/>
          <w:szCs w:val="24"/>
        </w:rPr>
        <w:t>is</w:t>
      </w:r>
      <w:r w:rsidRPr="00325AAE">
        <w:rPr>
          <w:rFonts w:ascii="Garamond" w:hAnsi="Garamond"/>
          <w:spacing w:val="-29"/>
          <w:szCs w:val="24"/>
        </w:rPr>
        <w:t xml:space="preserve"> </w:t>
      </w:r>
      <w:r w:rsidRPr="00325AAE">
        <w:rPr>
          <w:rFonts w:ascii="Garamond" w:hAnsi="Garamond"/>
          <w:szCs w:val="24"/>
        </w:rPr>
        <w:t>tentatively</w:t>
      </w:r>
      <w:r w:rsidRPr="00325AAE">
        <w:rPr>
          <w:rFonts w:ascii="Garamond" w:hAnsi="Garamond"/>
          <w:spacing w:val="-29"/>
          <w:szCs w:val="24"/>
        </w:rPr>
        <w:t xml:space="preserve"> </w:t>
      </w:r>
      <w:r w:rsidRPr="00325AAE">
        <w:rPr>
          <w:rFonts w:ascii="Garamond" w:hAnsi="Garamond"/>
          <w:szCs w:val="24"/>
        </w:rPr>
        <w:t>set</w:t>
      </w:r>
      <w:r w:rsidRPr="00325AAE">
        <w:rPr>
          <w:rFonts w:ascii="Garamond" w:hAnsi="Garamond"/>
          <w:spacing w:val="-28"/>
          <w:szCs w:val="24"/>
        </w:rPr>
        <w:t xml:space="preserve"> </w:t>
      </w:r>
      <w:r w:rsidRPr="00325AAE">
        <w:rPr>
          <w:rFonts w:ascii="Garamond" w:hAnsi="Garamond"/>
          <w:szCs w:val="24"/>
        </w:rPr>
        <w:t>for</w:t>
      </w:r>
      <w:r w:rsidRPr="00325AAE">
        <w:rPr>
          <w:rFonts w:ascii="Garamond" w:hAnsi="Garamond"/>
          <w:spacing w:val="-29"/>
          <w:szCs w:val="24"/>
        </w:rPr>
        <w:t xml:space="preserve"> </w:t>
      </w:r>
      <w:r w:rsidRPr="00325AAE">
        <w:rPr>
          <w:rFonts w:ascii="Garamond" w:hAnsi="Garamond"/>
          <w:szCs w:val="24"/>
        </w:rPr>
        <w:t>approximately</w:t>
      </w:r>
      <w:r w:rsidRPr="00325AAE">
        <w:rPr>
          <w:rFonts w:ascii="Garamond" w:hAnsi="Garamond"/>
          <w:spacing w:val="-28"/>
          <w:szCs w:val="24"/>
        </w:rPr>
        <w:t xml:space="preserve"> </w:t>
      </w:r>
      <w:r w:rsidRPr="00325AAE">
        <w:rPr>
          <w:rFonts w:ascii="Garamond" w:hAnsi="Garamond"/>
          <w:szCs w:val="24"/>
        </w:rPr>
        <w:t>7-10</w:t>
      </w:r>
      <w:r w:rsidRPr="00325AAE">
        <w:rPr>
          <w:rFonts w:ascii="Garamond" w:hAnsi="Garamond"/>
          <w:spacing w:val="-29"/>
          <w:szCs w:val="24"/>
        </w:rPr>
        <w:t xml:space="preserve"> </w:t>
      </w:r>
      <w:r w:rsidRPr="00325AAE">
        <w:rPr>
          <w:rFonts w:ascii="Garamond" w:hAnsi="Garamond"/>
          <w:szCs w:val="24"/>
        </w:rPr>
        <w:t>days</w:t>
      </w:r>
      <w:r w:rsidRPr="00325AAE">
        <w:rPr>
          <w:rFonts w:ascii="Garamond" w:hAnsi="Garamond"/>
          <w:spacing w:val="-29"/>
          <w:szCs w:val="24"/>
        </w:rPr>
        <w:t xml:space="preserve"> </w:t>
      </w:r>
      <w:r w:rsidRPr="00325AAE">
        <w:rPr>
          <w:rFonts w:ascii="Garamond" w:hAnsi="Garamond"/>
          <w:szCs w:val="24"/>
        </w:rPr>
        <w:t>from</w:t>
      </w:r>
      <w:r w:rsidRPr="00325AAE">
        <w:rPr>
          <w:rFonts w:ascii="Garamond" w:hAnsi="Garamond"/>
          <w:spacing w:val="-29"/>
          <w:szCs w:val="24"/>
        </w:rPr>
        <w:t xml:space="preserve"> </w:t>
      </w:r>
      <w:r w:rsidRPr="00325AAE">
        <w:rPr>
          <w:rFonts w:ascii="Garamond" w:hAnsi="Garamond"/>
          <w:szCs w:val="24"/>
        </w:rPr>
        <w:t>the</w:t>
      </w:r>
      <w:r w:rsidRPr="00325AAE">
        <w:rPr>
          <w:rFonts w:ascii="Garamond" w:hAnsi="Garamond"/>
          <w:spacing w:val="-28"/>
          <w:szCs w:val="24"/>
        </w:rPr>
        <w:t xml:space="preserve"> </w:t>
      </w:r>
      <w:r w:rsidRPr="00325AAE">
        <w:rPr>
          <w:rFonts w:ascii="Garamond" w:hAnsi="Garamond"/>
          <w:szCs w:val="24"/>
        </w:rPr>
        <w:t>submitted</w:t>
      </w:r>
      <w:r>
        <w:rPr>
          <w:rFonts w:ascii="Garamond" w:hAnsi="Garamond"/>
          <w:spacing w:val="-28"/>
          <w:szCs w:val="24"/>
        </w:rPr>
        <w:t xml:space="preserve"> </w:t>
      </w:r>
      <w:r w:rsidRPr="00325AAE">
        <w:rPr>
          <w:rFonts w:ascii="Garamond" w:hAnsi="Garamond"/>
          <w:szCs w:val="24"/>
        </w:rPr>
        <w:t>due date.</w:t>
      </w:r>
    </w:p>
    <w:p w14:paraId="5FDF72C8" w14:textId="77777777" w:rsidR="00D22DEC" w:rsidRPr="00325AAE" w:rsidRDefault="00D22DEC" w:rsidP="00D22DEC">
      <w:pPr>
        <w:pStyle w:val="BodyText"/>
        <w:spacing w:after="0"/>
        <w:rPr>
          <w:rFonts w:ascii="Garamond" w:hAnsi="Garamond"/>
          <w:szCs w:val="24"/>
        </w:rPr>
      </w:pPr>
      <w:r w:rsidRPr="00325AAE">
        <w:rPr>
          <w:rFonts w:ascii="Garamond" w:hAnsi="Garamond"/>
          <w:szCs w:val="24"/>
        </w:rPr>
        <w:t>*Professional attire is required for all/any presentations; sweats are not considered appropriate attire.</w:t>
      </w:r>
    </w:p>
    <w:p w14:paraId="1A435992" w14:textId="77777777" w:rsidR="00D22DEC" w:rsidRPr="00325AAE" w:rsidRDefault="00D22DEC" w:rsidP="00D22DEC">
      <w:pPr>
        <w:pStyle w:val="BodyText"/>
        <w:spacing w:after="0"/>
        <w:rPr>
          <w:rFonts w:ascii="Garamond" w:hAnsi="Garamond"/>
          <w:szCs w:val="24"/>
        </w:rPr>
      </w:pPr>
      <w:r w:rsidRPr="00325AAE">
        <w:rPr>
          <w:rFonts w:ascii="Garamond" w:hAnsi="Garamond"/>
          <w:szCs w:val="24"/>
        </w:rPr>
        <w:t>*The professor reserves the right to make changes to the course syllabus and assessments.</w:t>
      </w:r>
    </w:p>
    <w:p w14:paraId="24CFF3A2" w14:textId="4BE00A36" w:rsidR="00D22DEC" w:rsidRPr="00325AAE" w:rsidRDefault="00D22DEC" w:rsidP="00D22DEC">
      <w:pPr>
        <w:pStyle w:val="BodyText"/>
        <w:spacing w:after="0"/>
        <w:ind w:right="854"/>
        <w:rPr>
          <w:rFonts w:ascii="Garamond" w:hAnsi="Garamond"/>
          <w:szCs w:val="24"/>
        </w:rPr>
      </w:pPr>
      <w:r w:rsidRPr="00325AAE">
        <w:rPr>
          <w:rFonts w:ascii="Garamond" w:hAnsi="Garamond"/>
          <w:szCs w:val="24"/>
        </w:rPr>
        <w:t>*This</w:t>
      </w:r>
      <w:r w:rsidRPr="00325AAE">
        <w:rPr>
          <w:rFonts w:ascii="Garamond" w:hAnsi="Garamond"/>
          <w:spacing w:val="-29"/>
          <w:szCs w:val="24"/>
        </w:rPr>
        <w:t xml:space="preserve"> </w:t>
      </w:r>
      <w:r w:rsidRPr="00325AAE">
        <w:rPr>
          <w:rFonts w:ascii="Garamond" w:hAnsi="Garamond"/>
          <w:szCs w:val="24"/>
        </w:rPr>
        <w:t>syllabus</w:t>
      </w:r>
      <w:r w:rsidRPr="00325AAE">
        <w:rPr>
          <w:rFonts w:ascii="Garamond" w:hAnsi="Garamond"/>
          <w:spacing w:val="-29"/>
          <w:szCs w:val="24"/>
        </w:rPr>
        <w:t xml:space="preserve"> </w:t>
      </w:r>
      <w:r w:rsidRPr="00325AAE">
        <w:rPr>
          <w:rFonts w:ascii="Garamond" w:hAnsi="Garamond"/>
          <w:szCs w:val="24"/>
        </w:rPr>
        <w:t>is</w:t>
      </w:r>
      <w:r w:rsidRPr="00325AAE">
        <w:rPr>
          <w:rFonts w:ascii="Garamond" w:hAnsi="Garamond"/>
          <w:spacing w:val="-29"/>
          <w:szCs w:val="24"/>
        </w:rPr>
        <w:t xml:space="preserve"> </w:t>
      </w:r>
      <w:r w:rsidRPr="00325AAE">
        <w:rPr>
          <w:rFonts w:ascii="Garamond" w:hAnsi="Garamond"/>
          <w:szCs w:val="24"/>
        </w:rPr>
        <w:t>the</w:t>
      </w:r>
      <w:r w:rsidRPr="00325AAE">
        <w:rPr>
          <w:rFonts w:ascii="Garamond" w:hAnsi="Garamond"/>
          <w:spacing w:val="-29"/>
          <w:szCs w:val="24"/>
        </w:rPr>
        <w:t xml:space="preserve"> </w:t>
      </w:r>
      <w:r w:rsidRPr="00325AAE">
        <w:rPr>
          <w:rFonts w:ascii="Garamond" w:hAnsi="Garamond"/>
          <w:szCs w:val="24"/>
        </w:rPr>
        <w:t>intellectual</w:t>
      </w:r>
      <w:r w:rsidRPr="00325AAE">
        <w:rPr>
          <w:rFonts w:ascii="Garamond" w:hAnsi="Garamond"/>
          <w:spacing w:val="-28"/>
          <w:szCs w:val="24"/>
        </w:rPr>
        <w:t xml:space="preserve"> </w:t>
      </w:r>
      <w:r w:rsidRPr="00325AAE">
        <w:rPr>
          <w:rFonts w:ascii="Garamond" w:hAnsi="Garamond"/>
          <w:szCs w:val="24"/>
        </w:rPr>
        <w:t>property</w:t>
      </w:r>
      <w:r w:rsidRPr="00325AAE">
        <w:rPr>
          <w:rFonts w:ascii="Garamond" w:hAnsi="Garamond"/>
          <w:spacing w:val="-29"/>
          <w:szCs w:val="24"/>
        </w:rPr>
        <w:t xml:space="preserve"> </w:t>
      </w:r>
      <w:r w:rsidRPr="00325AAE">
        <w:rPr>
          <w:rFonts w:ascii="Garamond" w:hAnsi="Garamond"/>
          <w:szCs w:val="24"/>
        </w:rPr>
        <w:t>of</w:t>
      </w:r>
      <w:r w:rsidRPr="00325AAE">
        <w:rPr>
          <w:rFonts w:ascii="Garamond" w:hAnsi="Garamond"/>
          <w:spacing w:val="-29"/>
          <w:szCs w:val="24"/>
        </w:rPr>
        <w:t xml:space="preserve">  </w:t>
      </w:r>
      <w:r w:rsidRPr="00D22DEC">
        <w:rPr>
          <w:rFonts w:ascii="Garamond" w:hAnsi="Garamond"/>
          <w:szCs w:val="24"/>
          <w:highlight w:val="yellow"/>
        </w:rPr>
        <w:t>PROFESSSOR</w:t>
      </w:r>
      <w:r>
        <w:rPr>
          <w:rFonts w:ascii="Garamond" w:hAnsi="Garamond"/>
          <w:szCs w:val="24"/>
        </w:rPr>
        <w:t xml:space="preserve"> </w:t>
      </w:r>
      <w:r w:rsidRPr="00325AAE">
        <w:rPr>
          <w:rFonts w:ascii="Garamond" w:hAnsi="Garamond"/>
          <w:szCs w:val="24"/>
        </w:rPr>
        <w:t>developed</w:t>
      </w:r>
      <w:r w:rsidRPr="00325AAE">
        <w:rPr>
          <w:rFonts w:ascii="Garamond" w:hAnsi="Garamond"/>
          <w:spacing w:val="-28"/>
          <w:szCs w:val="24"/>
        </w:rPr>
        <w:t xml:space="preserve"> </w:t>
      </w:r>
      <w:r w:rsidRPr="00325AAE">
        <w:rPr>
          <w:rFonts w:ascii="Garamond" w:hAnsi="Garamond"/>
          <w:szCs w:val="24"/>
        </w:rPr>
        <w:t>in collaboration</w:t>
      </w:r>
      <w:r w:rsidRPr="00325AAE">
        <w:rPr>
          <w:rFonts w:ascii="Garamond" w:hAnsi="Garamond"/>
          <w:spacing w:val="-6"/>
          <w:szCs w:val="24"/>
        </w:rPr>
        <w:t xml:space="preserve"> </w:t>
      </w:r>
      <w:r w:rsidRPr="00325AAE">
        <w:rPr>
          <w:rFonts w:ascii="Garamond" w:hAnsi="Garamond"/>
          <w:szCs w:val="24"/>
        </w:rPr>
        <w:t>the</w:t>
      </w:r>
      <w:r w:rsidRPr="00325AAE">
        <w:rPr>
          <w:rFonts w:ascii="Garamond" w:hAnsi="Garamond"/>
          <w:spacing w:val="-6"/>
          <w:szCs w:val="24"/>
        </w:rPr>
        <w:t xml:space="preserve"> </w:t>
      </w:r>
      <w:r w:rsidRPr="00325AAE">
        <w:rPr>
          <w:rFonts w:ascii="Garamond" w:hAnsi="Garamond"/>
          <w:szCs w:val="24"/>
        </w:rPr>
        <w:t>SMSU</w:t>
      </w:r>
      <w:r w:rsidRPr="00325AAE">
        <w:rPr>
          <w:rFonts w:ascii="Garamond" w:hAnsi="Garamond"/>
          <w:spacing w:val="-7"/>
          <w:szCs w:val="24"/>
        </w:rPr>
        <w:t xml:space="preserve"> </w:t>
      </w:r>
      <w:r w:rsidRPr="00325AAE">
        <w:rPr>
          <w:rFonts w:ascii="Garamond" w:hAnsi="Garamond"/>
          <w:szCs w:val="24"/>
        </w:rPr>
        <w:t>School</w:t>
      </w:r>
      <w:r w:rsidRPr="00325AAE">
        <w:rPr>
          <w:rFonts w:ascii="Garamond" w:hAnsi="Garamond"/>
          <w:spacing w:val="-7"/>
          <w:szCs w:val="24"/>
        </w:rPr>
        <w:t xml:space="preserve"> </w:t>
      </w:r>
      <w:r w:rsidRPr="00325AAE">
        <w:rPr>
          <w:rFonts w:ascii="Garamond" w:hAnsi="Garamond"/>
          <w:szCs w:val="24"/>
        </w:rPr>
        <w:t>of</w:t>
      </w:r>
      <w:r w:rsidRPr="00325AAE">
        <w:rPr>
          <w:rFonts w:ascii="Garamond" w:hAnsi="Garamond"/>
          <w:spacing w:val="-6"/>
          <w:szCs w:val="24"/>
        </w:rPr>
        <w:t xml:space="preserve"> </w:t>
      </w:r>
      <w:r w:rsidRPr="00325AAE">
        <w:rPr>
          <w:rFonts w:ascii="Garamond" w:hAnsi="Garamond"/>
          <w:szCs w:val="24"/>
        </w:rPr>
        <w:t>Education.</w:t>
      </w:r>
    </w:p>
    <w:p w14:paraId="4E85B34F" w14:textId="77777777" w:rsidR="00466BA1" w:rsidRPr="008526CB" w:rsidRDefault="00466BA1" w:rsidP="00466BA1">
      <w:pPr>
        <w:rPr>
          <w:rFonts w:ascii="Garamond" w:hAnsi="Garamond"/>
        </w:rPr>
      </w:pPr>
    </w:p>
    <w:p w14:paraId="5E8030C0" w14:textId="0E385E29" w:rsidR="00D22DEC" w:rsidRPr="00325AAE" w:rsidRDefault="0019725D" w:rsidP="00D22DEC">
      <w:pPr>
        <w:tabs>
          <w:tab w:val="left" w:pos="990"/>
        </w:tabs>
        <w:autoSpaceDE w:val="0"/>
        <w:autoSpaceDN w:val="0"/>
        <w:adjustRightInd w:val="0"/>
        <w:jc w:val="center"/>
        <w:rPr>
          <w:rFonts w:ascii="Garamond" w:hAnsi="Garamond"/>
        </w:rPr>
      </w:pPr>
      <w:r>
        <w:br w:type="page"/>
      </w:r>
      <w:r w:rsidR="00D22DEC">
        <w:rPr>
          <w:rFonts w:ascii="Garamond" w:hAnsi="Garamond"/>
          <w:b/>
        </w:rPr>
        <w:t xml:space="preserve">REFERENCES </w:t>
      </w:r>
      <w:r w:rsidR="00D22DEC" w:rsidRPr="00325AAE">
        <w:rPr>
          <w:rFonts w:ascii="Garamond" w:hAnsi="Garamond"/>
        </w:rPr>
        <w:br/>
      </w:r>
    </w:p>
    <w:p w14:paraId="76DB1308" w14:textId="77777777" w:rsidR="00D22DEC" w:rsidRPr="00325AAE" w:rsidRDefault="00D22DEC" w:rsidP="00D22DEC">
      <w:pPr>
        <w:rPr>
          <w:rFonts w:ascii="Garamond" w:hAnsi="Garamond"/>
        </w:rPr>
      </w:pPr>
      <w:r w:rsidRPr="00325AAE">
        <w:rPr>
          <w:rFonts w:ascii="Garamond" w:hAnsi="Garamond"/>
        </w:rPr>
        <w:t xml:space="preserve">The research and theoretical base that supports the development of knowledge, skills, and dispositions in the course and/or field experience include:  </w:t>
      </w:r>
    </w:p>
    <w:p w14:paraId="1D3A2174" w14:textId="4D761F94" w:rsidR="0019725D" w:rsidRDefault="0019725D" w:rsidP="00D22DEC">
      <w:pPr>
        <w:tabs>
          <w:tab w:val="left" w:pos="990"/>
        </w:tabs>
        <w:autoSpaceDE w:val="0"/>
        <w:autoSpaceDN w:val="0"/>
        <w:adjustRightInd w:val="0"/>
      </w:pPr>
    </w:p>
    <w:p w14:paraId="0EB42CA8" w14:textId="77777777" w:rsidR="00F37285" w:rsidRDefault="00F37285" w:rsidP="00F37285">
      <w:pPr>
        <w:rPr>
          <w:rFonts w:ascii="Helvetica" w:hAnsi="Helvetica" w:cs="Helvetica"/>
          <w:color w:val="171B20"/>
          <w:sz w:val="27"/>
          <w:szCs w:val="27"/>
        </w:rPr>
      </w:pPr>
    </w:p>
    <w:sectPr w:rsidR="00F37285" w:rsidSect="00AD049A">
      <w:headerReference w:type="default" r:id="rId31"/>
      <w:footerReference w:type="even" r:id="rId32"/>
      <w:footerReference w:type="default" r:id="rId33"/>
      <w:type w:val="continuous"/>
      <w:pgSz w:w="12240" w:h="15840"/>
      <w:pgMar w:top="1440" w:right="1260" w:bottom="12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847EA" w14:textId="77777777" w:rsidR="00B80FC3" w:rsidRDefault="00B80FC3">
      <w:r>
        <w:separator/>
      </w:r>
    </w:p>
  </w:endnote>
  <w:endnote w:type="continuationSeparator" w:id="0">
    <w:p w14:paraId="3EB21DB6" w14:textId="77777777" w:rsidR="00B80FC3" w:rsidRDefault="00B80FC3">
      <w:r>
        <w:continuationSeparator/>
      </w:r>
    </w:p>
  </w:endnote>
  <w:endnote w:type="continuationNotice" w:id="1">
    <w:p w14:paraId="35DF717B" w14:textId="77777777" w:rsidR="002A4A74" w:rsidRDefault="002A4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urier 10cpi">
    <w:altName w:val="Times New Roman"/>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1B0C1" w14:textId="77777777" w:rsidR="00D43EAE" w:rsidRDefault="00D43E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06A638" w14:textId="77777777" w:rsidR="00D43EAE" w:rsidRDefault="00D43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7B069" w14:textId="2A6E4DBC" w:rsidR="00D43EAE" w:rsidRPr="00483C30" w:rsidRDefault="00D43EAE" w:rsidP="00A55DD1">
    <w:pPr>
      <w:rPr>
        <w:sz w:val="18"/>
        <w:szCs w:val="18"/>
      </w:rPr>
    </w:pPr>
    <w:r w:rsidRPr="00483C30">
      <w:rPr>
        <w:sz w:val="18"/>
        <w:szCs w:val="18"/>
      </w:rPr>
      <w:t>©</w:t>
    </w:r>
    <w:r w:rsidR="00E65F07">
      <w:rPr>
        <w:sz w:val="18"/>
        <w:szCs w:val="18"/>
      </w:rPr>
      <w:t xml:space="preserve"> 20</w:t>
    </w:r>
    <w:r w:rsidR="00430F6A">
      <w:rPr>
        <w:sz w:val="18"/>
        <w:szCs w:val="18"/>
      </w:rPr>
      <w:t>22</w:t>
    </w:r>
    <w:r w:rsidRPr="00483C30">
      <w:rPr>
        <w:sz w:val="18"/>
        <w:szCs w:val="18"/>
      </w:rPr>
      <w:t xml:space="preserve"> </w:t>
    </w:r>
    <w:r w:rsidR="00E93016">
      <w:rPr>
        <w:sz w:val="18"/>
        <w:szCs w:val="18"/>
      </w:rPr>
      <w:t>Professor</w:t>
    </w:r>
    <w:r w:rsidRPr="00483C30">
      <w:rPr>
        <w:sz w:val="18"/>
        <w:szCs w:val="18"/>
      </w:rPr>
      <w:t xml:space="preserve"> </w:t>
    </w:r>
  </w:p>
  <w:p w14:paraId="69F79EC8" w14:textId="77777777" w:rsidR="00D43EAE" w:rsidRPr="00483C30" w:rsidRDefault="00D43EAE" w:rsidP="00A55DD1">
    <w:pPr>
      <w:rPr>
        <w:sz w:val="18"/>
        <w:szCs w:val="18"/>
      </w:rPr>
    </w:pPr>
    <w:r w:rsidRPr="00483C30">
      <w:rPr>
        <w:sz w:val="18"/>
        <w:szCs w:val="18"/>
      </w:rPr>
      <w:t xml:space="preserve">All Rights Reserved. No reproduction or distribution permitted without written permission of the author. </w:t>
    </w:r>
  </w:p>
  <w:p w14:paraId="5B935B69" w14:textId="77777777" w:rsidR="00D43EAE" w:rsidRDefault="00D43EAE" w:rsidP="00A55DD1">
    <w:pPr>
      <w:pStyle w:val="Footer"/>
    </w:pPr>
  </w:p>
  <w:p w14:paraId="3F26B58B" w14:textId="77777777" w:rsidR="00D43EAE" w:rsidRDefault="00D43E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77DC1" w14:textId="77777777" w:rsidR="00B80FC3" w:rsidRDefault="00B80FC3">
      <w:r>
        <w:separator/>
      </w:r>
    </w:p>
  </w:footnote>
  <w:footnote w:type="continuationSeparator" w:id="0">
    <w:p w14:paraId="3480C025" w14:textId="77777777" w:rsidR="00B80FC3" w:rsidRDefault="00B80FC3">
      <w:r>
        <w:continuationSeparator/>
      </w:r>
    </w:p>
  </w:footnote>
  <w:footnote w:type="continuationNotice" w:id="1">
    <w:p w14:paraId="11CDD065" w14:textId="77777777" w:rsidR="002A4A74" w:rsidRDefault="002A4A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F6E7" w14:textId="7372A193" w:rsidR="00D43EAE" w:rsidRDefault="00E93016">
    <w:pPr>
      <w:pStyle w:val="Header"/>
      <w:jc w:val="right"/>
    </w:pPr>
    <w:r>
      <w:t>Course Number/Name</w:t>
    </w:r>
    <w:r w:rsidR="00D43EAE">
      <w:t xml:space="preserve">   </w:t>
    </w:r>
    <w:r w:rsidR="00D43EAE">
      <w:fldChar w:fldCharType="begin"/>
    </w:r>
    <w:r w:rsidR="00D43EAE">
      <w:instrText xml:space="preserve"> PAGE   \* MERGEFORMAT </w:instrText>
    </w:r>
    <w:r w:rsidR="00D43EAE">
      <w:fldChar w:fldCharType="separate"/>
    </w:r>
    <w:r w:rsidR="00D75B7C">
      <w:rPr>
        <w:noProof/>
      </w:rPr>
      <w:t>3</w:t>
    </w:r>
    <w:r w:rsidR="00D43EAE">
      <w:rPr>
        <w:noProof/>
      </w:rPr>
      <w:fldChar w:fldCharType="end"/>
    </w:r>
  </w:p>
  <w:p w14:paraId="3A7FFCF2" w14:textId="77777777" w:rsidR="00D43EAE" w:rsidRDefault="00D43EA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2mOw4XGv" int2:invalidationBookmarkName="" int2:hashCode="3B2mCeFWmb9MFD" int2:id="upD3orM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CC69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45FDB"/>
    <w:multiLevelType w:val="hybridMultilevel"/>
    <w:tmpl w:val="195C39D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57CE9"/>
    <w:multiLevelType w:val="hybridMultilevel"/>
    <w:tmpl w:val="AFD40F2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05DBF"/>
    <w:multiLevelType w:val="hybridMultilevel"/>
    <w:tmpl w:val="7BC0D610"/>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F0159"/>
    <w:multiLevelType w:val="hybridMultilevel"/>
    <w:tmpl w:val="A842782A"/>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C591E"/>
    <w:multiLevelType w:val="hybridMultilevel"/>
    <w:tmpl w:val="315C0A4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F696D"/>
    <w:multiLevelType w:val="hybridMultilevel"/>
    <w:tmpl w:val="73CCED7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81A13"/>
    <w:multiLevelType w:val="hybridMultilevel"/>
    <w:tmpl w:val="C3FE9EDC"/>
    <w:lvl w:ilvl="0" w:tplc="83E2F17A">
      <w:start w:val="1"/>
      <w:numFmt w:val="decimal"/>
      <w:lvlText w:val="%1."/>
      <w:lvlJc w:val="left"/>
      <w:pPr>
        <w:tabs>
          <w:tab w:val="num" w:pos="720"/>
        </w:tabs>
        <w:ind w:left="720" w:hanging="360"/>
      </w:pPr>
      <w:rPr>
        <w:rFonts w:ascii="Times" w:hAnsi="Times" w:hint="default"/>
        <w:b w:val="0"/>
      </w:rPr>
    </w:lvl>
    <w:lvl w:ilvl="1" w:tplc="CF4C4022">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CB20F3"/>
    <w:multiLevelType w:val="hybridMultilevel"/>
    <w:tmpl w:val="851AD138"/>
    <w:lvl w:ilvl="0" w:tplc="CF4C4022">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28E934CF"/>
    <w:multiLevelType w:val="hybridMultilevel"/>
    <w:tmpl w:val="4D3EC09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C45B4"/>
    <w:multiLevelType w:val="hybridMultilevel"/>
    <w:tmpl w:val="A23C412A"/>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CD1250"/>
    <w:multiLevelType w:val="hybridMultilevel"/>
    <w:tmpl w:val="7D6AEF0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D32C5"/>
    <w:multiLevelType w:val="hybridMultilevel"/>
    <w:tmpl w:val="BF84E2E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B655F"/>
    <w:multiLevelType w:val="hybridMultilevel"/>
    <w:tmpl w:val="7220CD7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C13C7"/>
    <w:multiLevelType w:val="hybridMultilevel"/>
    <w:tmpl w:val="B4E651A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96C20"/>
    <w:multiLevelType w:val="hybridMultilevel"/>
    <w:tmpl w:val="8806F800"/>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0A1C38"/>
    <w:multiLevelType w:val="hybridMultilevel"/>
    <w:tmpl w:val="717E5E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CE01E5"/>
    <w:multiLevelType w:val="hybridMultilevel"/>
    <w:tmpl w:val="D238672E"/>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F73C6"/>
    <w:multiLevelType w:val="hybridMultilevel"/>
    <w:tmpl w:val="77AC9FC2"/>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01B52"/>
    <w:multiLevelType w:val="hybridMultilevel"/>
    <w:tmpl w:val="AA74D762"/>
    <w:lvl w:ilvl="0" w:tplc="CF4C4022">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ED0C62"/>
    <w:multiLevelType w:val="hybridMultilevel"/>
    <w:tmpl w:val="601A612A"/>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6060CA"/>
    <w:multiLevelType w:val="hybridMultilevel"/>
    <w:tmpl w:val="005A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E03B5"/>
    <w:multiLevelType w:val="hybridMultilevel"/>
    <w:tmpl w:val="F0685594"/>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8D33B2"/>
    <w:multiLevelType w:val="hybridMultilevel"/>
    <w:tmpl w:val="BDFC03A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DA6C92"/>
    <w:multiLevelType w:val="hybridMultilevel"/>
    <w:tmpl w:val="7020F906"/>
    <w:lvl w:ilvl="0" w:tplc="CF4C4022">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CF4C402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53F33"/>
    <w:multiLevelType w:val="hybridMultilevel"/>
    <w:tmpl w:val="98D2334A"/>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9754CB"/>
    <w:multiLevelType w:val="hybridMultilevel"/>
    <w:tmpl w:val="87D6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51D48"/>
    <w:multiLevelType w:val="hybridMultilevel"/>
    <w:tmpl w:val="8DAEDC86"/>
    <w:lvl w:ilvl="0" w:tplc="CF4C4022">
      <w:start w:val="1"/>
      <w:numFmt w:val="bullet"/>
      <w:lvlText w:val=""/>
      <w:lvlJc w:val="left"/>
      <w:pPr>
        <w:tabs>
          <w:tab w:val="num" w:pos="765"/>
        </w:tabs>
        <w:ind w:left="76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0C40CD6"/>
    <w:multiLevelType w:val="hybridMultilevel"/>
    <w:tmpl w:val="8D324A12"/>
    <w:lvl w:ilvl="0" w:tplc="CF4C402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7757B"/>
    <w:multiLevelType w:val="hybridMultilevel"/>
    <w:tmpl w:val="95B27160"/>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D64409"/>
    <w:multiLevelType w:val="hybridMultilevel"/>
    <w:tmpl w:val="A762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D430F"/>
    <w:multiLevelType w:val="hybridMultilevel"/>
    <w:tmpl w:val="A49A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95958"/>
    <w:multiLevelType w:val="hybridMultilevel"/>
    <w:tmpl w:val="BA4ED4B6"/>
    <w:lvl w:ilvl="0" w:tplc="AC8E3638">
      <w:start w:val="1"/>
      <w:numFmt w:val="decimal"/>
      <w:lvlText w:val="%1."/>
      <w:lvlJc w:val="left"/>
      <w:pPr>
        <w:tabs>
          <w:tab w:val="num" w:pos="720"/>
        </w:tabs>
        <w:ind w:left="720" w:hanging="720"/>
      </w:pPr>
      <w:rPr>
        <w:rFonts w:hint="default"/>
      </w:rPr>
    </w:lvl>
    <w:lvl w:ilvl="1" w:tplc="7D242ED0" w:tentative="1">
      <w:start w:val="1"/>
      <w:numFmt w:val="lowerLetter"/>
      <w:lvlText w:val="%2."/>
      <w:lvlJc w:val="left"/>
      <w:pPr>
        <w:tabs>
          <w:tab w:val="num" w:pos="1440"/>
        </w:tabs>
        <w:ind w:left="1440" w:hanging="360"/>
      </w:pPr>
    </w:lvl>
    <w:lvl w:ilvl="2" w:tplc="6C324CB0" w:tentative="1">
      <w:start w:val="1"/>
      <w:numFmt w:val="lowerRoman"/>
      <w:lvlText w:val="%3."/>
      <w:lvlJc w:val="right"/>
      <w:pPr>
        <w:tabs>
          <w:tab w:val="num" w:pos="2160"/>
        </w:tabs>
        <w:ind w:left="2160" w:hanging="180"/>
      </w:pPr>
    </w:lvl>
    <w:lvl w:ilvl="3" w:tplc="89726696" w:tentative="1">
      <w:start w:val="1"/>
      <w:numFmt w:val="decimal"/>
      <w:lvlText w:val="%4."/>
      <w:lvlJc w:val="left"/>
      <w:pPr>
        <w:tabs>
          <w:tab w:val="num" w:pos="2880"/>
        </w:tabs>
        <w:ind w:left="2880" w:hanging="360"/>
      </w:pPr>
    </w:lvl>
    <w:lvl w:ilvl="4" w:tplc="0108F256" w:tentative="1">
      <w:start w:val="1"/>
      <w:numFmt w:val="lowerLetter"/>
      <w:lvlText w:val="%5."/>
      <w:lvlJc w:val="left"/>
      <w:pPr>
        <w:tabs>
          <w:tab w:val="num" w:pos="3600"/>
        </w:tabs>
        <w:ind w:left="3600" w:hanging="360"/>
      </w:pPr>
    </w:lvl>
    <w:lvl w:ilvl="5" w:tplc="59C2E06E" w:tentative="1">
      <w:start w:val="1"/>
      <w:numFmt w:val="lowerRoman"/>
      <w:lvlText w:val="%6."/>
      <w:lvlJc w:val="right"/>
      <w:pPr>
        <w:tabs>
          <w:tab w:val="num" w:pos="4320"/>
        </w:tabs>
        <w:ind w:left="4320" w:hanging="180"/>
      </w:pPr>
    </w:lvl>
    <w:lvl w:ilvl="6" w:tplc="62385854" w:tentative="1">
      <w:start w:val="1"/>
      <w:numFmt w:val="decimal"/>
      <w:lvlText w:val="%7."/>
      <w:lvlJc w:val="left"/>
      <w:pPr>
        <w:tabs>
          <w:tab w:val="num" w:pos="5040"/>
        </w:tabs>
        <w:ind w:left="5040" w:hanging="360"/>
      </w:pPr>
    </w:lvl>
    <w:lvl w:ilvl="7" w:tplc="FBCA13FC" w:tentative="1">
      <w:start w:val="1"/>
      <w:numFmt w:val="lowerLetter"/>
      <w:lvlText w:val="%8."/>
      <w:lvlJc w:val="left"/>
      <w:pPr>
        <w:tabs>
          <w:tab w:val="num" w:pos="5760"/>
        </w:tabs>
        <w:ind w:left="5760" w:hanging="360"/>
      </w:pPr>
    </w:lvl>
    <w:lvl w:ilvl="8" w:tplc="FE3A9544" w:tentative="1">
      <w:start w:val="1"/>
      <w:numFmt w:val="lowerRoman"/>
      <w:lvlText w:val="%9."/>
      <w:lvlJc w:val="right"/>
      <w:pPr>
        <w:tabs>
          <w:tab w:val="num" w:pos="6480"/>
        </w:tabs>
        <w:ind w:left="6480" w:hanging="180"/>
      </w:pPr>
    </w:lvl>
  </w:abstractNum>
  <w:abstractNum w:abstractNumId="33" w15:restartNumberingAfterBreak="0">
    <w:nsid w:val="6A4B0A4E"/>
    <w:multiLevelType w:val="hybridMultilevel"/>
    <w:tmpl w:val="3FB4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96E6C"/>
    <w:multiLevelType w:val="hybridMultilevel"/>
    <w:tmpl w:val="E1562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E74FE"/>
    <w:multiLevelType w:val="hybridMultilevel"/>
    <w:tmpl w:val="262E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B10C1"/>
    <w:multiLevelType w:val="hybridMultilevel"/>
    <w:tmpl w:val="C28E3CD0"/>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A5CC4"/>
    <w:multiLevelType w:val="hybridMultilevel"/>
    <w:tmpl w:val="4E627E3A"/>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F04BBC"/>
    <w:multiLevelType w:val="hybridMultilevel"/>
    <w:tmpl w:val="45D67594"/>
    <w:lvl w:ilvl="0" w:tplc="CF4C4022">
      <w:start w:val="1"/>
      <w:numFmt w:val="bullet"/>
      <w:lvlText w:val=""/>
      <w:lvlJc w:val="left"/>
      <w:pPr>
        <w:tabs>
          <w:tab w:val="num" w:pos="765"/>
        </w:tabs>
        <w:ind w:left="76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9" w15:restartNumberingAfterBreak="0">
    <w:nsid w:val="7BAB20A9"/>
    <w:multiLevelType w:val="hybridMultilevel"/>
    <w:tmpl w:val="78188F4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4B0E2F"/>
    <w:multiLevelType w:val="hybridMultilevel"/>
    <w:tmpl w:val="A928ECD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5974D1"/>
    <w:multiLevelType w:val="hybridMultilevel"/>
    <w:tmpl w:val="8750AFA6"/>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653AA"/>
    <w:multiLevelType w:val="hybridMultilevel"/>
    <w:tmpl w:val="9BFCA478"/>
    <w:lvl w:ilvl="0" w:tplc="6D4EE578">
      <w:start w:val="5"/>
      <w:numFmt w:val="upperRoman"/>
      <w:pStyle w:val="Heading3"/>
      <w:lvlText w:val="%1."/>
      <w:lvlJc w:val="left"/>
      <w:pPr>
        <w:tabs>
          <w:tab w:val="num" w:pos="720"/>
        </w:tabs>
        <w:ind w:left="720" w:hanging="720"/>
      </w:pPr>
      <w:rPr>
        <w:rFonts w:hint="default"/>
      </w:rPr>
    </w:lvl>
    <w:lvl w:ilvl="1" w:tplc="EC5E9964" w:tentative="1">
      <w:start w:val="1"/>
      <w:numFmt w:val="lowerLetter"/>
      <w:lvlText w:val="%2."/>
      <w:lvlJc w:val="left"/>
      <w:pPr>
        <w:tabs>
          <w:tab w:val="num" w:pos="1080"/>
        </w:tabs>
        <w:ind w:left="1080" w:hanging="360"/>
      </w:pPr>
    </w:lvl>
    <w:lvl w:ilvl="2" w:tplc="094E325C" w:tentative="1">
      <w:start w:val="1"/>
      <w:numFmt w:val="lowerRoman"/>
      <w:lvlText w:val="%3."/>
      <w:lvlJc w:val="right"/>
      <w:pPr>
        <w:tabs>
          <w:tab w:val="num" w:pos="1800"/>
        </w:tabs>
        <w:ind w:left="1800" w:hanging="180"/>
      </w:pPr>
    </w:lvl>
    <w:lvl w:ilvl="3" w:tplc="6BDAE7B6" w:tentative="1">
      <w:start w:val="1"/>
      <w:numFmt w:val="decimal"/>
      <w:lvlText w:val="%4."/>
      <w:lvlJc w:val="left"/>
      <w:pPr>
        <w:tabs>
          <w:tab w:val="num" w:pos="2520"/>
        </w:tabs>
        <w:ind w:left="2520" w:hanging="360"/>
      </w:pPr>
    </w:lvl>
    <w:lvl w:ilvl="4" w:tplc="EF74CD30" w:tentative="1">
      <w:start w:val="1"/>
      <w:numFmt w:val="lowerLetter"/>
      <w:lvlText w:val="%5."/>
      <w:lvlJc w:val="left"/>
      <w:pPr>
        <w:tabs>
          <w:tab w:val="num" w:pos="3240"/>
        </w:tabs>
        <w:ind w:left="3240" w:hanging="360"/>
      </w:pPr>
    </w:lvl>
    <w:lvl w:ilvl="5" w:tplc="2D84A9C4" w:tentative="1">
      <w:start w:val="1"/>
      <w:numFmt w:val="lowerRoman"/>
      <w:lvlText w:val="%6."/>
      <w:lvlJc w:val="right"/>
      <w:pPr>
        <w:tabs>
          <w:tab w:val="num" w:pos="3960"/>
        </w:tabs>
        <w:ind w:left="3960" w:hanging="180"/>
      </w:pPr>
    </w:lvl>
    <w:lvl w:ilvl="6" w:tplc="4894CE30" w:tentative="1">
      <w:start w:val="1"/>
      <w:numFmt w:val="decimal"/>
      <w:lvlText w:val="%7."/>
      <w:lvlJc w:val="left"/>
      <w:pPr>
        <w:tabs>
          <w:tab w:val="num" w:pos="4680"/>
        </w:tabs>
        <w:ind w:left="4680" w:hanging="360"/>
      </w:pPr>
    </w:lvl>
    <w:lvl w:ilvl="7" w:tplc="BA1A30D8" w:tentative="1">
      <w:start w:val="1"/>
      <w:numFmt w:val="lowerLetter"/>
      <w:lvlText w:val="%8."/>
      <w:lvlJc w:val="left"/>
      <w:pPr>
        <w:tabs>
          <w:tab w:val="num" w:pos="5400"/>
        </w:tabs>
        <w:ind w:left="5400" w:hanging="360"/>
      </w:pPr>
    </w:lvl>
    <w:lvl w:ilvl="8" w:tplc="227C4A8E" w:tentative="1">
      <w:start w:val="1"/>
      <w:numFmt w:val="lowerRoman"/>
      <w:lvlText w:val="%9."/>
      <w:lvlJc w:val="right"/>
      <w:pPr>
        <w:tabs>
          <w:tab w:val="num" w:pos="6120"/>
        </w:tabs>
        <w:ind w:left="6120" w:hanging="180"/>
      </w:pPr>
    </w:lvl>
  </w:abstractNum>
  <w:num w:numId="1">
    <w:abstractNumId w:val="42"/>
  </w:num>
  <w:num w:numId="2">
    <w:abstractNumId w:val="32"/>
  </w:num>
  <w:num w:numId="3">
    <w:abstractNumId w:val="16"/>
  </w:num>
  <w:num w:numId="4">
    <w:abstractNumId w:val="4"/>
  </w:num>
  <w:num w:numId="5">
    <w:abstractNumId w:val="11"/>
  </w:num>
  <w:num w:numId="6">
    <w:abstractNumId w:val="28"/>
  </w:num>
  <w:num w:numId="7">
    <w:abstractNumId w:val="14"/>
  </w:num>
  <w:num w:numId="8">
    <w:abstractNumId w:val="27"/>
  </w:num>
  <w:num w:numId="9">
    <w:abstractNumId w:val="3"/>
  </w:num>
  <w:num w:numId="10">
    <w:abstractNumId w:val="23"/>
  </w:num>
  <w:num w:numId="11">
    <w:abstractNumId w:val="25"/>
  </w:num>
  <w:num w:numId="12">
    <w:abstractNumId w:val="41"/>
  </w:num>
  <w:num w:numId="13">
    <w:abstractNumId w:val="12"/>
  </w:num>
  <w:num w:numId="14">
    <w:abstractNumId w:val="6"/>
  </w:num>
  <w:num w:numId="15">
    <w:abstractNumId w:val="10"/>
  </w:num>
  <w:num w:numId="16">
    <w:abstractNumId w:val="17"/>
  </w:num>
  <w:num w:numId="17">
    <w:abstractNumId w:val="37"/>
  </w:num>
  <w:num w:numId="18">
    <w:abstractNumId w:val="38"/>
  </w:num>
  <w:num w:numId="19">
    <w:abstractNumId w:val="2"/>
  </w:num>
  <w:num w:numId="20">
    <w:abstractNumId w:val="9"/>
  </w:num>
  <w:num w:numId="21">
    <w:abstractNumId w:val="22"/>
  </w:num>
  <w:num w:numId="22">
    <w:abstractNumId w:val="29"/>
  </w:num>
  <w:num w:numId="23">
    <w:abstractNumId w:val="36"/>
  </w:num>
  <w:num w:numId="24">
    <w:abstractNumId w:val="15"/>
  </w:num>
  <w:num w:numId="25">
    <w:abstractNumId w:val="24"/>
  </w:num>
  <w:num w:numId="26">
    <w:abstractNumId w:val="8"/>
  </w:num>
  <w:num w:numId="27">
    <w:abstractNumId w:val="18"/>
  </w:num>
  <w:num w:numId="28">
    <w:abstractNumId w:val="1"/>
  </w:num>
  <w:num w:numId="29">
    <w:abstractNumId w:val="19"/>
  </w:num>
  <w:num w:numId="30">
    <w:abstractNumId w:val="40"/>
  </w:num>
  <w:num w:numId="31">
    <w:abstractNumId w:val="20"/>
  </w:num>
  <w:num w:numId="32">
    <w:abstractNumId w:val="39"/>
  </w:num>
  <w:num w:numId="33">
    <w:abstractNumId w:val="13"/>
  </w:num>
  <w:num w:numId="34">
    <w:abstractNumId w:val="7"/>
  </w:num>
  <w:num w:numId="35">
    <w:abstractNumId w:val="21"/>
  </w:num>
  <w:num w:numId="36">
    <w:abstractNumId w:val="31"/>
  </w:num>
  <w:num w:numId="37">
    <w:abstractNumId w:val="34"/>
  </w:num>
  <w:num w:numId="38">
    <w:abstractNumId w:val="26"/>
  </w:num>
  <w:num w:numId="39">
    <w:abstractNumId w:val="30"/>
  </w:num>
  <w:num w:numId="40">
    <w:abstractNumId w:val="0"/>
  </w:num>
  <w:num w:numId="41">
    <w:abstractNumId w:val="33"/>
  </w:num>
  <w:num w:numId="42">
    <w:abstractNumId w:val="5"/>
  </w:num>
  <w:num w:numId="43">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A3"/>
    <w:rsid w:val="000168B6"/>
    <w:rsid w:val="00016AD3"/>
    <w:rsid w:val="00022F41"/>
    <w:rsid w:val="000318B2"/>
    <w:rsid w:val="00036D7E"/>
    <w:rsid w:val="00037C8E"/>
    <w:rsid w:val="00042585"/>
    <w:rsid w:val="0005308C"/>
    <w:rsid w:val="000656EE"/>
    <w:rsid w:val="00065796"/>
    <w:rsid w:val="00065CC2"/>
    <w:rsid w:val="0006648B"/>
    <w:rsid w:val="000726E5"/>
    <w:rsid w:val="00073874"/>
    <w:rsid w:val="00082529"/>
    <w:rsid w:val="000847AB"/>
    <w:rsid w:val="0009186A"/>
    <w:rsid w:val="00091FF3"/>
    <w:rsid w:val="0009532E"/>
    <w:rsid w:val="000978A9"/>
    <w:rsid w:val="000A5E75"/>
    <w:rsid w:val="000B3FA9"/>
    <w:rsid w:val="000B5240"/>
    <w:rsid w:val="000C272C"/>
    <w:rsid w:val="000D15DA"/>
    <w:rsid w:val="000D2650"/>
    <w:rsid w:val="000E5A40"/>
    <w:rsid w:val="000E65EE"/>
    <w:rsid w:val="000F4520"/>
    <w:rsid w:val="000F7B79"/>
    <w:rsid w:val="00101FFF"/>
    <w:rsid w:val="00102D1A"/>
    <w:rsid w:val="00104BE4"/>
    <w:rsid w:val="00111D24"/>
    <w:rsid w:val="00123F93"/>
    <w:rsid w:val="00126ED9"/>
    <w:rsid w:val="00132C94"/>
    <w:rsid w:val="001421EB"/>
    <w:rsid w:val="00142426"/>
    <w:rsid w:val="0014318F"/>
    <w:rsid w:val="00147682"/>
    <w:rsid w:val="00160FFD"/>
    <w:rsid w:val="00167789"/>
    <w:rsid w:val="00167918"/>
    <w:rsid w:val="00177EF1"/>
    <w:rsid w:val="001837E9"/>
    <w:rsid w:val="00185C2D"/>
    <w:rsid w:val="00187A17"/>
    <w:rsid w:val="00187B20"/>
    <w:rsid w:val="001925BB"/>
    <w:rsid w:val="001949D1"/>
    <w:rsid w:val="00196A64"/>
    <w:rsid w:val="0019725D"/>
    <w:rsid w:val="001A0B39"/>
    <w:rsid w:val="001B3137"/>
    <w:rsid w:val="001B6535"/>
    <w:rsid w:val="001C1247"/>
    <w:rsid w:val="001C30B2"/>
    <w:rsid w:val="001C3E5E"/>
    <w:rsid w:val="001C754E"/>
    <w:rsid w:val="001D180A"/>
    <w:rsid w:val="001D18CD"/>
    <w:rsid w:val="001D6E98"/>
    <w:rsid w:val="001D76CA"/>
    <w:rsid w:val="001E0E7B"/>
    <w:rsid w:val="001E2255"/>
    <w:rsid w:val="001E76E0"/>
    <w:rsid w:val="001F3184"/>
    <w:rsid w:val="00200CF8"/>
    <w:rsid w:val="0020757E"/>
    <w:rsid w:val="00207B13"/>
    <w:rsid w:val="00213C47"/>
    <w:rsid w:val="0022042A"/>
    <w:rsid w:val="002233A5"/>
    <w:rsid w:val="00225558"/>
    <w:rsid w:val="00226D92"/>
    <w:rsid w:val="002350D4"/>
    <w:rsid w:val="002354F9"/>
    <w:rsid w:val="00257E62"/>
    <w:rsid w:val="002702E2"/>
    <w:rsid w:val="0027254B"/>
    <w:rsid w:val="00276582"/>
    <w:rsid w:val="00277D2A"/>
    <w:rsid w:val="00285FAF"/>
    <w:rsid w:val="00295622"/>
    <w:rsid w:val="002A019D"/>
    <w:rsid w:val="002A2F5C"/>
    <w:rsid w:val="002A3CB5"/>
    <w:rsid w:val="002A4A74"/>
    <w:rsid w:val="002A584B"/>
    <w:rsid w:val="002A5A05"/>
    <w:rsid w:val="002A5E7A"/>
    <w:rsid w:val="002B51EA"/>
    <w:rsid w:val="002B7B98"/>
    <w:rsid w:val="002C41DA"/>
    <w:rsid w:val="002C684D"/>
    <w:rsid w:val="002C785D"/>
    <w:rsid w:val="002D0828"/>
    <w:rsid w:val="002D5899"/>
    <w:rsid w:val="002E6A97"/>
    <w:rsid w:val="002F3FF8"/>
    <w:rsid w:val="00302993"/>
    <w:rsid w:val="00302A8A"/>
    <w:rsid w:val="003038C9"/>
    <w:rsid w:val="00305B30"/>
    <w:rsid w:val="003133C7"/>
    <w:rsid w:val="00314524"/>
    <w:rsid w:val="00317648"/>
    <w:rsid w:val="00323793"/>
    <w:rsid w:val="00335037"/>
    <w:rsid w:val="00335861"/>
    <w:rsid w:val="00335D4B"/>
    <w:rsid w:val="003371B2"/>
    <w:rsid w:val="00340184"/>
    <w:rsid w:val="00345A97"/>
    <w:rsid w:val="00355280"/>
    <w:rsid w:val="00375A86"/>
    <w:rsid w:val="00381B35"/>
    <w:rsid w:val="00387908"/>
    <w:rsid w:val="003900C4"/>
    <w:rsid w:val="003A09E4"/>
    <w:rsid w:val="003A2C68"/>
    <w:rsid w:val="003A454B"/>
    <w:rsid w:val="003A55B3"/>
    <w:rsid w:val="003B0311"/>
    <w:rsid w:val="003B1636"/>
    <w:rsid w:val="003B169B"/>
    <w:rsid w:val="003B5B94"/>
    <w:rsid w:val="003B61FE"/>
    <w:rsid w:val="003C35E0"/>
    <w:rsid w:val="003E4C6A"/>
    <w:rsid w:val="003F0141"/>
    <w:rsid w:val="003F19FF"/>
    <w:rsid w:val="003F2A33"/>
    <w:rsid w:val="00426174"/>
    <w:rsid w:val="0043086E"/>
    <w:rsid w:val="00430F6A"/>
    <w:rsid w:val="004404A4"/>
    <w:rsid w:val="0044699D"/>
    <w:rsid w:val="00450C66"/>
    <w:rsid w:val="00452722"/>
    <w:rsid w:val="00453E9C"/>
    <w:rsid w:val="00465BDD"/>
    <w:rsid w:val="00466BA1"/>
    <w:rsid w:val="00470048"/>
    <w:rsid w:val="00476751"/>
    <w:rsid w:val="00485C64"/>
    <w:rsid w:val="004931A9"/>
    <w:rsid w:val="004A0386"/>
    <w:rsid w:val="004A35D5"/>
    <w:rsid w:val="004B19F1"/>
    <w:rsid w:val="004B3DBD"/>
    <w:rsid w:val="004B439F"/>
    <w:rsid w:val="004B5056"/>
    <w:rsid w:val="004C2221"/>
    <w:rsid w:val="004C528A"/>
    <w:rsid w:val="004D3492"/>
    <w:rsid w:val="004D5DB1"/>
    <w:rsid w:val="004E66C1"/>
    <w:rsid w:val="004F27E0"/>
    <w:rsid w:val="004F46D3"/>
    <w:rsid w:val="004F4ACF"/>
    <w:rsid w:val="004F6A31"/>
    <w:rsid w:val="00500484"/>
    <w:rsid w:val="00510461"/>
    <w:rsid w:val="00512821"/>
    <w:rsid w:val="00513E60"/>
    <w:rsid w:val="00516B15"/>
    <w:rsid w:val="0052000F"/>
    <w:rsid w:val="005373B9"/>
    <w:rsid w:val="00541515"/>
    <w:rsid w:val="00546336"/>
    <w:rsid w:val="00547176"/>
    <w:rsid w:val="00552E17"/>
    <w:rsid w:val="0055571F"/>
    <w:rsid w:val="005564DC"/>
    <w:rsid w:val="00560E01"/>
    <w:rsid w:val="00561FCD"/>
    <w:rsid w:val="0056221A"/>
    <w:rsid w:val="00567458"/>
    <w:rsid w:val="005728EB"/>
    <w:rsid w:val="005758F0"/>
    <w:rsid w:val="00581D5F"/>
    <w:rsid w:val="0058418E"/>
    <w:rsid w:val="005877C6"/>
    <w:rsid w:val="005918ED"/>
    <w:rsid w:val="00595037"/>
    <w:rsid w:val="0059654B"/>
    <w:rsid w:val="005A7F69"/>
    <w:rsid w:val="005B4EDF"/>
    <w:rsid w:val="005B6B50"/>
    <w:rsid w:val="005C20CA"/>
    <w:rsid w:val="005D42E3"/>
    <w:rsid w:val="005D490C"/>
    <w:rsid w:val="005D73FF"/>
    <w:rsid w:val="005E05F5"/>
    <w:rsid w:val="005E623F"/>
    <w:rsid w:val="005F2A93"/>
    <w:rsid w:val="005F2CC3"/>
    <w:rsid w:val="005F6ECE"/>
    <w:rsid w:val="00601CE8"/>
    <w:rsid w:val="006022DD"/>
    <w:rsid w:val="00604F25"/>
    <w:rsid w:val="00604FDD"/>
    <w:rsid w:val="006058EE"/>
    <w:rsid w:val="0060692B"/>
    <w:rsid w:val="00607C5B"/>
    <w:rsid w:val="00621115"/>
    <w:rsid w:val="0062374B"/>
    <w:rsid w:val="0062688D"/>
    <w:rsid w:val="0063585F"/>
    <w:rsid w:val="0063620A"/>
    <w:rsid w:val="0063671A"/>
    <w:rsid w:val="00642A43"/>
    <w:rsid w:val="006517E7"/>
    <w:rsid w:val="00653851"/>
    <w:rsid w:val="006728F3"/>
    <w:rsid w:val="006735C8"/>
    <w:rsid w:val="0068087B"/>
    <w:rsid w:val="00681C95"/>
    <w:rsid w:val="00681DDE"/>
    <w:rsid w:val="0068410B"/>
    <w:rsid w:val="00685C7A"/>
    <w:rsid w:val="00694B81"/>
    <w:rsid w:val="006A1AC9"/>
    <w:rsid w:val="006A1FB6"/>
    <w:rsid w:val="006B0FA1"/>
    <w:rsid w:val="006B4900"/>
    <w:rsid w:val="006B599A"/>
    <w:rsid w:val="006C4AF6"/>
    <w:rsid w:val="006D6D90"/>
    <w:rsid w:val="006F643A"/>
    <w:rsid w:val="006F7CB8"/>
    <w:rsid w:val="00702031"/>
    <w:rsid w:val="00710BA4"/>
    <w:rsid w:val="00712417"/>
    <w:rsid w:val="00715854"/>
    <w:rsid w:val="007171DF"/>
    <w:rsid w:val="00723322"/>
    <w:rsid w:val="00736196"/>
    <w:rsid w:val="00746F98"/>
    <w:rsid w:val="007502A3"/>
    <w:rsid w:val="0075259A"/>
    <w:rsid w:val="00753AB0"/>
    <w:rsid w:val="00760A73"/>
    <w:rsid w:val="007647A7"/>
    <w:rsid w:val="00771BB1"/>
    <w:rsid w:val="0077653C"/>
    <w:rsid w:val="0078144A"/>
    <w:rsid w:val="00784E24"/>
    <w:rsid w:val="007936D7"/>
    <w:rsid w:val="007A20BA"/>
    <w:rsid w:val="007B1B8D"/>
    <w:rsid w:val="007B20F6"/>
    <w:rsid w:val="007B26E7"/>
    <w:rsid w:val="007B5D6F"/>
    <w:rsid w:val="007B6B58"/>
    <w:rsid w:val="007C14AE"/>
    <w:rsid w:val="007D4730"/>
    <w:rsid w:val="007D556E"/>
    <w:rsid w:val="007D6D7B"/>
    <w:rsid w:val="007F46C2"/>
    <w:rsid w:val="008012A3"/>
    <w:rsid w:val="00803FF5"/>
    <w:rsid w:val="00804BED"/>
    <w:rsid w:val="008138F5"/>
    <w:rsid w:val="00814E99"/>
    <w:rsid w:val="00817FFD"/>
    <w:rsid w:val="008337A5"/>
    <w:rsid w:val="008352E4"/>
    <w:rsid w:val="0083603E"/>
    <w:rsid w:val="0083741B"/>
    <w:rsid w:val="0084261D"/>
    <w:rsid w:val="008445B1"/>
    <w:rsid w:val="0085133E"/>
    <w:rsid w:val="00852A94"/>
    <w:rsid w:val="008553AF"/>
    <w:rsid w:val="00855956"/>
    <w:rsid w:val="008605CD"/>
    <w:rsid w:val="00861A37"/>
    <w:rsid w:val="00867FC8"/>
    <w:rsid w:val="00877358"/>
    <w:rsid w:val="00881EA7"/>
    <w:rsid w:val="00885021"/>
    <w:rsid w:val="00890174"/>
    <w:rsid w:val="00894924"/>
    <w:rsid w:val="008A757B"/>
    <w:rsid w:val="008B4EE8"/>
    <w:rsid w:val="008B63BD"/>
    <w:rsid w:val="008B718D"/>
    <w:rsid w:val="008C6153"/>
    <w:rsid w:val="008D47A1"/>
    <w:rsid w:val="008E182B"/>
    <w:rsid w:val="008E29FA"/>
    <w:rsid w:val="008E6A61"/>
    <w:rsid w:val="008F0BA1"/>
    <w:rsid w:val="008F472C"/>
    <w:rsid w:val="008F5C80"/>
    <w:rsid w:val="008F5C9D"/>
    <w:rsid w:val="009045E0"/>
    <w:rsid w:val="00912C5C"/>
    <w:rsid w:val="009309FC"/>
    <w:rsid w:val="009368AE"/>
    <w:rsid w:val="00937C8E"/>
    <w:rsid w:val="00937DE5"/>
    <w:rsid w:val="0094298A"/>
    <w:rsid w:val="00947B3B"/>
    <w:rsid w:val="00954B38"/>
    <w:rsid w:val="009619E7"/>
    <w:rsid w:val="009702A4"/>
    <w:rsid w:val="0097042D"/>
    <w:rsid w:val="00970EB6"/>
    <w:rsid w:val="00972025"/>
    <w:rsid w:val="009743D5"/>
    <w:rsid w:val="0097757B"/>
    <w:rsid w:val="00982522"/>
    <w:rsid w:val="0098254F"/>
    <w:rsid w:val="00990874"/>
    <w:rsid w:val="00990D2F"/>
    <w:rsid w:val="009A796C"/>
    <w:rsid w:val="009B17CB"/>
    <w:rsid w:val="009B2F84"/>
    <w:rsid w:val="009D0A3F"/>
    <w:rsid w:val="009D43E8"/>
    <w:rsid w:val="009D74AE"/>
    <w:rsid w:val="009E1A0A"/>
    <w:rsid w:val="009E764D"/>
    <w:rsid w:val="009F1ACF"/>
    <w:rsid w:val="00A24581"/>
    <w:rsid w:val="00A3040C"/>
    <w:rsid w:val="00A30888"/>
    <w:rsid w:val="00A32893"/>
    <w:rsid w:val="00A50721"/>
    <w:rsid w:val="00A50C5F"/>
    <w:rsid w:val="00A55DD1"/>
    <w:rsid w:val="00A610A8"/>
    <w:rsid w:val="00A63160"/>
    <w:rsid w:val="00A64AFD"/>
    <w:rsid w:val="00A74B25"/>
    <w:rsid w:val="00A8372D"/>
    <w:rsid w:val="00A84D74"/>
    <w:rsid w:val="00A85CA2"/>
    <w:rsid w:val="00AA650D"/>
    <w:rsid w:val="00AB552A"/>
    <w:rsid w:val="00AB6149"/>
    <w:rsid w:val="00AD0121"/>
    <w:rsid w:val="00AD049A"/>
    <w:rsid w:val="00AD08DB"/>
    <w:rsid w:val="00AD381D"/>
    <w:rsid w:val="00AD41DF"/>
    <w:rsid w:val="00AD652F"/>
    <w:rsid w:val="00AE2CE0"/>
    <w:rsid w:val="00AE498F"/>
    <w:rsid w:val="00AE7692"/>
    <w:rsid w:val="00AF4519"/>
    <w:rsid w:val="00AF77CE"/>
    <w:rsid w:val="00AF794E"/>
    <w:rsid w:val="00B124E0"/>
    <w:rsid w:val="00B22FCF"/>
    <w:rsid w:val="00B26542"/>
    <w:rsid w:val="00B31E2D"/>
    <w:rsid w:val="00B4048F"/>
    <w:rsid w:val="00B41C55"/>
    <w:rsid w:val="00B432F3"/>
    <w:rsid w:val="00B44569"/>
    <w:rsid w:val="00B4795E"/>
    <w:rsid w:val="00B47CBE"/>
    <w:rsid w:val="00B57616"/>
    <w:rsid w:val="00B57D3A"/>
    <w:rsid w:val="00B65062"/>
    <w:rsid w:val="00B65F57"/>
    <w:rsid w:val="00B6714F"/>
    <w:rsid w:val="00B72781"/>
    <w:rsid w:val="00B73068"/>
    <w:rsid w:val="00B767F2"/>
    <w:rsid w:val="00B76C36"/>
    <w:rsid w:val="00B80FC3"/>
    <w:rsid w:val="00BA6178"/>
    <w:rsid w:val="00BB02EF"/>
    <w:rsid w:val="00BB1A8B"/>
    <w:rsid w:val="00BB2B79"/>
    <w:rsid w:val="00BC51B2"/>
    <w:rsid w:val="00BC6A0B"/>
    <w:rsid w:val="00BD4C5A"/>
    <w:rsid w:val="00BE4C2C"/>
    <w:rsid w:val="00BF0B87"/>
    <w:rsid w:val="00C008F4"/>
    <w:rsid w:val="00C0331B"/>
    <w:rsid w:val="00C12371"/>
    <w:rsid w:val="00C22702"/>
    <w:rsid w:val="00C22D62"/>
    <w:rsid w:val="00C37484"/>
    <w:rsid w:val="00C40394"/>
    <w:rsid w:val="00C43CE8"/>
    <w:rsid w:val="00C4450F"/>
    <w:rsid w:val="00C44E74"/>
    <w:rsid w:val="00C5418C"/>
    <w:rsid w:val="00C563FD"/>
    <w:rsid w:val="00C61977"/>
    <w:rsid w:val="00C63C39"/>
    <w:rsid w:val="00C644D5"/>
    <w:rsid w:val="00C659E7"/>
    <w:rsid w:val="00C65DE1"/>
    <w:rsid w:val="00C806B6"/>
    <w:rsid w:val="00C81B11"/>
    <w:rsid w:val="00C83069"/>
    <w:rsid w:val="00C865ED"/>
    <w:rsid w:val="00C9126C"/>
    <w:rsid w:val="00C91996"/>
    <w:rsid w:val="00C948F9"/>
    <w:rsid w:val="00CA1116"/>
    <w:rsid w:val="00CA670B"/>
    <w:rsid w:val="00CB0976"/>
    <w:rsid w:val="00CB2C5C"/>
    <w:rsid w:val="00CC0B8B"/>
    <w:rsid w:val="00CC3D27"/>
    <w:rsid w:val="00CC40B8"/>
    <w:rsid w:val="00CD5AE0"/>
    <w:rsid w:val="00CE51B3"/>
    <w:rsid w:val="00CE55CA"/>
    <w:rsid w:val="00CF6E4C"/>
    <w:rsid w:val="00D02994"/>
    <w:rsid w:val="00D130D0"/>
    <w:rsid w:val="00D155E1"/>
    <w:rsid w:val="00D22DEC"/>
    <w:rsid w:val="00D24965"/>
    <w:rsid w:val="00D3165E"/>
    <w:rsid w:val="00D32DE5"/>
    <w:rsid w:val="00D40A43"/>
    <w:rsid w:val="00D43EAE"/>
    <w:rsid w:val="00D51E73"/>
    <w:rsid w:val="00D51F95"/>
    <w:rsid w:val="00D53D8B"/>
    <w:rsid w:val="00D5521D"/>
    <w:rsid w:val="00D61F64"/>
    <w:rsid w:val="00D6477B"/>
    <w:rsid w:val="00D65F2F"/>
    <w:rsid w:val="00D679B3"/>
    <w:rsid w:val="00D72731"/>
    <w:rsid w:val="00D75B7C"/>
    <w:rsid w:val="00D82F04"/>
    <w:rsid w:val="00D84642"/>
    <w:rsid w:val="00D87486"/>
    <w:rsid w:val="00D913CF"/>
    <w:rsid w:val="00D92385"/>
    <w:rsid w:val="00D978E9"/>
    <w:rsid w:val="00DA6253"/>
    <w:rsid w:val="00DB0F64"/>
    <w:rsid w:val="00DB46EA"/>
    <w:rsid w:val="00DB652E"/>
    <w:rsid w:val="00DC1BC6"/>
    <w:rsid w:val="00DC2531"/>
    <w:rsid w:val="00DE01E8"/>
    <w:rsid w:val="00DE1FAB"/>
    <w:rsid w:val="00DF08AE"/>
    <w:rsid w:val="00DF36FD"/>
    <w:rsid w:val="00DF78A0"/>
    <w:rsid w:val="00E00116"/>
    <w:rsid w:val="00E0505C"/>
    <w:rsid w:val="00E0693B"/>
    <w:rsid w:val="00E16D84"/>
    <w:rsid w:val="00E221E6"/>
    <w:rsid w:val="00E26319"/>
    <w:rsid w:val="00E3019F"/>
    <w:rsid w:val="00E32925"/>
    <w:rsid w:val="00E35745"/>
    <w:rsid w:val="00E35E67"/>
    <w:rsid w:val="00E4014C"/>
    <w:rsid w:val="00E46AF9"/>
    <w:rsid w:val="00E571D0"/>
    <w:rsid w:val="00E579E4"/>
    <w:rsid w:val="00E61A18"/>
    <w:rsid w:val="00E65F07"/>
    <w:rsid w:val="00E70CF9"/>
    <w:rsid w:val="00E73F46"/>
    <w:rsid w:val="00E93016"/>
    <w:rsid w:val="00EA2A30"/>
    <w:rsid w:val="00EA4EE5"/>
    <w:rsid w:val="00EA5C8B"/>
    <w:rsid w:val="00EA6679"/>
    <w:rsid w:val="00EA7731"/>
    <w:rsid w:val="00EB2775"/>
    <w:rsid w:val="00EB2DB3"/>
    <w:rsid w:val="00EB2FF1"/>
    <w:rsid w:val="00EB5D89"/>
    <w:rsid w:val="00EC600E"/>
    <w:rsid w:val="00ED004C"/>
    <w:rsid w:val="00ED20AA"/>
    <w:rsid w:val="00ED3F13"/>
    <w:rsid w:val="00EE0FEF"/>
    <w:rsid w:val="00EE1A25"/>
    <w:rsid w:val="00EE745B"/>
    <w:rsid w:val="00EF0D35"/>
    <w:rsid w:val="00EF25E4"/>
    <w:rsid w:val="00EF3515"/>
    <w:rsid w:val="00F00B7E"/>
    <w:rsid w:val="00F01668"/>
    <w:rsid w:val="00F05787"/>
    <w:rsid w:val="00F1376F"/>
    <w:rsid w:val="00F21B1F"/>
    <w:rsid w:val="00F30CBA"/>
    <w:rsid w:val="00F338F5"/>
    <w:rsid w:val="00F37285"/>
    <w:rsid w:val="00F526DC"/>
    <w:rsid w:val="00F55AB8"/>
    <w:rsid w:val="00F64F5F"/>
    <w:rsid w:val="00F67733"/>
    <w:rsid w:val="00F81F08"/>
    <w:rsid w:val="00F9711C"/>
    <w:rsid w:val="00FA136D"/>
    <w:rsid w:val="00FC44A0"/>
    <w:rsid w:val="00FC485C"/>
    <w:rsid w:val="00FC6DFD"/>
    <w:rsid w:val="00FD15AC"/>
    <w:rsid w:val="00FE1BEA"/>
    <w:rsid w:val="00FE3874"/>
    <w:rsid w:val="00FE7419"/>
    <w:rsid w:val="00FF0D69"/>
    <w:rsid w:val="00FF6778"/>
    <w:rsid w:val="15F03F6F"/>
    <w:rsid w:val="31398B90"/>
    <w:rsid w:val="4FCF25E3"/>
    <w:rsid w:val="5A5F6AA5"/>
    <w:rsid w:val="7B30C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C50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285"/>
    <w:rPr>
      <w:rFonts w:ascii="Times New Roman" w:eastAsia="Times New Roman" w:hAnsi="Times New Roman"/>
      <w:sz w:val="24"/>
      <w:szCs w:val="24"/>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numPr>
        <w:numId w:val="1"/>
      </w:num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b/>
      <w:szCs w:val="20"/>
    </w:rPr>
  </w:style>
  <w:style w:type="paragraph" w:styleId="Heading4">
    <w:name w:val="heading 4"/>
    <w:basedOn w:val="Normal"/>
    <w:next w:val="Normal"/>
    <w:qFormat/>
    <w:pPr>
      <w:keepNext/>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0"/>
    </w:rPr>
  </w:style>
  <w:style w:type="paragraph" w:styleId="Subtitle">
    <w:name w:val="Subtitle"/>
    <w:basedOn w:val="Normal"/>
    <w:qFormat/>
    <w:pPr>
      <w:jc w:val="center"/>
    </w:pPr>
    <w:rPr>
      <w:rFonts w:ascii="Arial" w:hAnsi="Arial"/>
      <w:b/>
      <w:sz w:val="28"/>
      <w:szCs w:val="20"/>
    </w:rPr>
  </w:style>
  <w:style w:type="paragraph" w:styleId="BodyText2">
    <w:name w:val="Body Text 2"/>
    <w:basedOn w:val="Normal"/>
    <w:rPr>
      <w:rFonts w:ascii="Lucida Calligraphy" w:hAnsi="Lucida Calligraphy"/>
      <w:sz w:val="22"/>
      <w:szCs w:val="20"/>
    </w:rPr>
  </w:style>
  <w:style w:type="paragraph" w:customStyle="1" w:styleId="Quick1">
    <w:name w:val="Quick 1."/>
    <w:pPr>
      <w:autoSpaceDE w:val="0"/>
      <w:autoSpaceDN w:val="0"/>
      <w:adjustRightInd w:val="0"/>
      <w:ind w:left="-1440"/>
    </w:pPr>
    <w:rPr>
      <w:rFonts w:ascii="Courier 10cpi" w:eastAsia="Times New Roman" w:hAnsi="Courier 10cpi"/>
    </w:rPr>
  </w:style>
  <w:style w:type="paragraph" w:styleId="Footer">
    <w:name w:val="footer"/>
    <w:basedOn w:val="Normal"/>
    <w:link w:val="FooterChar"/>
    <w:uiPriority w:val="99"/>
    <w:pPr>
      <w:tabs>
        <w:tab w:val="center" w:pos="4320"/>
        <w:tab w:val="right" w:pos="8640"/>
      </w:tabs>
    </w:pPr>
    <w:rPr>
      <w:rFonts w:ascii="Arial" w:hAnsi="Arial"/>
      <w:szCs w:val="20"/>
    </w:rPr>
  </w:style>
  <w:style w:type="character" w:styleId="PageNumber">
    <w:name w:val="page number"/>
    <w:basedOn w:val="DefaultParagraphFont"/>
  </w:style>
  <w:style w:type="character" w:styleId="Hyperlink">
    <w:name w:val="Hyperlink"/>
    <w:uiPriority w:val="99"/>
    <w:rsid w:val="00581D5F"/>
    <w:rPr>
      <w:color w:val="0000FF"/>
      <w:u w:val="single"/>
    </w:rPr>
  </w:style>
  <w:style w:type="table" w:styleId="TableGrid">
    <w:name w:val="Table Grid"/>
    <w:basedOn w:val="TableNormal"/>
    <w:uiPriority w:val="59"/>
    <w:rsid w:val="00F01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B5D89"/>
    <w:pPr>
      <w:shd w:val="clear" w:color="auto" w:fill="000080"/>
    </w:pPr>
    <w:rPr>
      <w:rFonts w:ascii="Tahoma" w:hAnsi="Tahoma" w:cs="Tahoma"/>
      <w:sz w:val="20"/>
    </w:rPr>
  </w:style>
  <w:style w:type="paragraph" w:styleId="PlainText">
    <w:name w:val="Plain Text"/>
    <w:basedOn w:val="Normal"/>
    <w:link w:val="PlainTextChar"/>
    <w:uiPriority w:val="99"/>
    <w:unhideWhenUsed/>
    <w:rsid w:val="00C806B6"/>
    <w:rPr>
      <w:rFonts w:ascii="Calibri" w:eastAsia="Calibri" w:hAnsi="Calibri"/>
      <w:sz w:val="22"/>
      <w:szCs w:val="21"/>
    </w:rPr>
  </w:style>
  <w:style w:type="character" w:customStyle="1" w:styleId="PlainTextChar">
    <w:name w:val="Plain Text Char"/>
    <w:link w:val="PlainText"/>
    <w:uiPriority w:val="99"/>
    <w:rsid w:val="00C806B6"/>
    <w:rPr>
      <w:rFonts w:ascii="Calibri" w:eastAsia="Calibri" w:hAnsi="Calibri"/>
      <w:sz w:val="22"/>
      <w:szCs w:val="21"/>
    </w:rPr>
  </w:style>
  <w:style w:type="paragraph" w:styleId="ListParagraph">
    <w:name w:val="List Paragraph"/>
    <w:basedOn w:val="Normal"/>
    <w:uiPriority w:val="34"/>
    <w:qFormat/>
    <w:rsid w:val="00BA6178"/>
    <w:pPr>
      <w:ind w:left="720"/>
    </w:pPr>
    <w:rPr>
      <w:rFonts w:ascii="Times" w:eastAsia="Times" w:hAnsi="Times"/>
      <w:szCs w:val="20"/>
    </w:rPr>
  </w:style>
  <w:style w:type="paragraph" w:styleId="Header">
    <w:name w:val="header"/>
    <w:basedOn w:val="Normal"/>
    <w:link w:val="HeaderChar"/>
    <w:uiPriority w:val="99"/>
    <w:rsid w:val="000168B6"/>
    <w:pPr>
      <w:tabs>
        <w:tab w:val="center" w:pos="4680"/>
        <w:tab w:val="right" w:pos="9360"/>
      </w:tabs>
    </w:pPr>
    <w:rPr>
      <w:rFonts w:ascii="Times" w:eastAsia="Times" w:hAnsi="Times"/>
      <w:szCs w:val="20"/>
    </w:rPr>
  </w:style>
  <w:style w:type="character" w:customStyle="1" w:styleId="HeaderChar">
    <w:name w:val="Header Char"/>
    <w:link w:val="Header"/>
    <w:uiPriority w:val="99"/>
    <w:rsid w:val="000168B6"/>
    <w:rPr>
      <w:sz w:val="24"/>
    </w:rPr>
  </w:style>
  <w:style w:type="character" w:customStyle="1" w:styleId="FooterChar">
    <w:name w:val="Footer Char"/>
    <w:link w:val="Footer"/>
    <w:uiPriority w:val="99"/>
    <w:rsid w:val="001D6E98"/>
    <w:rPr>
      <w:rFonts w:ascii="Arial" w:eastAsia="Times New Roman" w:hAnsi="Arial"/>
      <w:sz w:val="24"/>
    </w:rPr>
  </w:style>
  <w:style w:type="paragraph" w:styleId="BodyText">
    <w:name w:val="Body Text"/>
    <w:basedOn w:val="Normal"/>
    <w:link w:val="BodyTextChar"/>
    <w:rsid w:val="00277D2A"/>
    <w:pPr>
      <w:spacing w:after="120"/>
    </w:pPr>
    <w:rPr>
      <w:rFonts w:ascii="Times" w:eastAsia="Times" w:hAnsi="Times"/>
      <w:szCs w:val="20"/>
    </w:rPr>
  </w:style>
  <w:style w:type="character" w:customStyle="1" w:styleId="BodyTextChar">
    <w:name w:val="Body Text Char"/>
    <w:link w:val="BodyText"/>
    <w:rsid w:val="00277D2A"/>
    <w:rPr>
      <w:sz w:val="24"/>
    </w:rPr>
  </w:style>
  <w:style w:type="paragraph" w:customStyle="1" w:styleId="LessonStructure">
    <w:name w:val="Lesson Structure"/>
    <w:basedOn w:val="Normal"/>
    <w:rsid w:val="00277D2A"/>
    <w:pPr>
      <w:spacing w:before="120"/>
    </w:pPr>
    <w:rPr>
      <w:rFonts w:ascii="Times" w:eastAsia="Times" w:hAnsi="Times"/>
      <w:b/>
      <w:szCs w:val="20"/>
    </w:rPr>
  </w:style>
  <w:style w:type="character" w:styleId="FollowedHyperlink">
    <w:name w:val="FollowedHyperlink"/>
    <w:rsid w:val="00601CE8"/>
    <w:rPr>
      <w:color w:val="800080"/>
      <w:u w:val="single"/>
    </w:rPr>
  </w:style>
  <w:style w:type="paragraph" w:styleId="BalloonText">
    <w:name w:val="Balloon Text"/>
    <w:basedOn w:val="Normal"/>
    <w:link w:val="BalloonTextChar"/>
    <w:rsid w:val="008E29FA"/>
    <w:rPr>
      <w:rFonts w:ascii="Tahoma" w:eastAsia="Times" w:hAnsi="Tahoma" w:cs="Tahoma"/>
      <w:sz w:val="16"/>
      <w:szCs w:val="16"/>
    </w:rPr>
  </w:style>
  <w:style w:type="character" w:customStyle="1" w:styleId="BalloonTextChar">
    <w:name w:val="Balloon Text Char"/>
    <w:link w:val="BalloonText"/>
    <w:rsid w:val="008E29FA"/>
    <w:rPr>
      <w:rFonts w:ascii="Tahoma" w:hAnsi="Tahoma" w:cs="Tahoma"/>
      <w:sz w:val="16"/>
      <w:szCs w:val="16"/>
    </w:rPr>
  </w:style>
  <w:style w:type="paragraph" w:styleId="NormalWeb">
    <w:name w:val="Normal (Web)"/>
    <w:basedOn w:val="Normal"/>
    <w:uiPriority w:val="99"/>
    <w:unhideWhenUsed/>
    <w:rsid w:val="003A454B"/>
    <w:pPr>
      <w:spacing w:before="100" w:beforeAutospacing="1" w:after="100" w:afterAutospacing="1"/>
    </w:pPr>
    <w:rPr>
      <w:rFonts w:eastAsia="Times"/>
    </w:rPr>
  </w:style>
  <w:style w:type="character" w:customStyle="1" w:styleId="apple-converted-space">
    <w:name w:val="apple-converted-space"/>
    <w:basedOn w:val="DefaultParagraphFont"/>
    <w:rsid w:val="00F37285"/>
  </w:style>
  <w:style w:type="character" w:customStyle="1" w:styleId="UnresolvedMention">
    <w:name w:val="Unresolved Mention"/>
    <w:basedOn w:val="DefaultParagraphFont"/>
    <w:rsid w:val="00F37285"/>
    <w:rPr>
      <w:color w:val="808080"/>
      <w:shd w:val="clear" w:color="auto" w:fill="E6E6E6"/>
    </w:rPr>
  </w:style>
  <w:style w:type="paragraph" w:customStyle="1" w:styleId="Default">
    <w:name w:val="Default"/>
    <w:basedOn w:val="Normal"/>
    <w:rsid w:val="001D18CD"/>
    <w:pPr>
      <w:autoSpaceDE w:val="0"/>
      <w:autoSpaceDN w:val="0"/>
    </w:pPr>
    <w:rPr>
      <w:rFonts w:eastAsiaTheme="minorHAnsi" w:cs="Calibri"/>
      <w:color w:val="000000"/>
    </w:rPr>
  </w:style>
  <w:style w:type="paragraph" w:customStyle="1" w:styleId="paragraph">
    <w:name w:val="paragraph"/>
    <w:basedOn w:val="Normal"/>
    <w:rsid w:val="00450C66"/>
    <w:pPr>
      <w:spacing w:before="100" w:beforeAutospacing="1" w:after="100" w:afterAutospacing="1"/>
    </w:pPr>
  </w:style>
  <w:style w:type="character" w:customStyle="1" w:styleId="normaltextrun">
    <w:name w:val="normaltextrun"/>
    <w:basedOn w:val="DefaultParagraphFont"/>
    <w:rsid w:val="00450C66"/>
  </w:style>
  <w:style w:type="character" w:customStyle="1" w:styleId="eop">
    <w:name w:val="eop"/>
    <w:basedOn w:val="DefaultParagraphFont"/>
    <w:rsid w:val="00450C66"/>
  </w:style>
  <w:style w:type="character" w:customStyle="1" w:styleId="scxw23795808">
    <w:name w:val="scxw23795808"/>
    <w:basedOn w:val="DefaultParagraphFont"/>
    <w:rsid w:val="00450C66"/>
  </w:style>
  <w:style w:type="character" w:customStyle="1" w:styleId="scxw204123664">
    <w:name w:val="scxw204123664"/>
    <w:basedOn w:val="DefaultParagraphFont"/>
    <w:rsid w:val="00450C66"/>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661">
      <w:bodyDiv w:val="1"/>
      <w:marLeft w:val="0"/>
      <w:marRight w:val="0"/>
      <w:marTop w:val="0"/>
      <w:marBottom w:val="0"/>
      <w:divBdr>
        <w:top w:val="none" w:sz="0" w:space="0" w:color="auto"/>
        <w:left w:val="none" w:sz="0" w:space="0" w:color="auto"/>
        <w:bottom w:val="none" w:sz="0" w:space="0" w:color="auto"/>
        <w:right w:val="none" w:sz="0" w:space="0" w:color="auto"/>
      </w:divBdr>
    </w:div>
    <w:div w:id="331445642">
      <w:bodyDiv w:val="1"/>
      <w:marLeft w:val="0"/>
      <w:marRight w:val="0"/>
      <w:marTop w:val="0"/>
      <w:marBottom w:val="0"/>
      <w:divBdr>
        <w:top w:val="none" w:sz="0" w:space="0" w:color="auto"/>
        <w:left w:val="none" w:sz="0" w:space="0" w:color="auto"/>
        <w:bottom w:val="none" w:sz="0" w:space="0" w:color="auto"/>
        <w:right w:val="none" w:sz="0" w:space="0" w:color="auto"/>
      </w:divBdr>
    </w:div>
    <w:div w:id="552346870">
      <w:bodyDiv w:val="1"/>
      <w:marLeft w:val="0"/>
      <w:marRight w:val="0"/>
      <w:marTop w:val="0"/>
      <w:marBottom w:val="0"/>
      <w:divBdr>
        <w:top w:val="none" w:sz="0" w:space="0" w:color="auto"/>
        <w:left w:val="none" w:sz="0" w:space="0" w:color="auto"/>
        <w:bottom w:val="none" w:sz="0" w:space="0" w:color="auto"/>
        <w:right w:val="none" w:sz="0" w:space="0" w:color="auto"/>
      </w:divBdr>
      <w:divsChild>
        <w:div w:id="1558124391">
          <w:marLeft w:val="0"/>
          <w:marRight w:val="0"/>
          <w:marTop w:val="0"/>
          <w:marBottom w:val="0"/>
          <w:divBdr>
            <w:top w:val="none" w:sz="0" w:space="0" w:color="auto"/>
            <w:left w:val="none" w:sz="0" w:space="0" w:color="auto"/>
            <w:bottom w:val="none" w:sz="0" w:space="0" w:color="auto"/>
            <w:right w:val="none" w:sz="0" w:space="0" w:color="auto"/>
          </w:divBdr>
        </w:div>
        <w:div w:id="1249775668">
          <w:marLeft w:val="0"/>
          <w:marRight w:val="0"/>
          <w:marTop w:val="0"/>
          <w:marBottom w:val="0"/>
          <w:divBdr>
            <w:top w:val="none" w:sz="0" w:space="0" w:color="auto"/>
            <w:left w:val="none" w:sz="0" w:space="0" w:color="auto"/>
            <w:bottom w:val="none" w:sz="0" w:space="0" w:color="auto"/>
            <w:right w:val="none" w:sz="0" w:space="0" w:color="auto"/>
          </w:divBdr>
        </w:div>
        <w:div w:id="898445324">
          <w:marLeft w:val="0"/>
          <w:marRight w:val="0"/>
          <w:marTop w:val="0"/>
          <w:marBottom w:val="0"/>
          <w:divBdr>
            <w:top w:val="none" w:sz="0" w:space="0" w:color="auto"/>
            <w:left w:val="none" w:sz="0" w:space="0" w:color="auto"/>
            <w:bottom w:val="none" w:sz="0" w:space="0" w:color="auto"/>
            <w:right w:val="none" w:sz="0" w:space="0" w:color="auto"/>
          </w:divBdr>
        </w:div>
        <w:div w:id="1178882707">
          <w:marLeft w:val="0"/>
          <w:marRight w:val="0"/>
          <w:marTop w:val="0"/>
          <w:marBottom w:val="0"/>
          <w:divBdr>
            <w:top w:val="none" w:sz="0" w:space="0" w:color="auto"/>
            <w:left w:val="none" w:sz="0" w:space="0" w:color="auto"/>
            <w:bottom w:val="none" w:sz="0" w:space="0" w:color="auto"/>
            <w:right w:val="none" w:sz="0" w:space="0" w:color="auto"/>
          </w:divBdr>
        </w:div>
        <w:div w:id="1989748521">
          <w:marLeft w:val="0"/>
          <w:marRight w:val="0"/>
          <w:marTop w:val="0"/>
          <w:marBottom w:val="0"/>
          <w:divBdr>
            <w:top w:val="none" w:sz="0" w:space="0" w:color="auto"/>
            <w:left w:val="none" w:sz="0" w:space="0" w:color="auto"/>
            <w:bottom w:val="none" w:sz="0" w:space="0" w:color="auto"/>
            <w:right w:val="none" w:sz="0" w:space="0" w:color="auto"/>
          </w:divBdr>
        </w:div>
        <w:div w:id="1424107737">
          <w:marLeft w:val="0"/>
          <w:marRight w:val="0"/>
          <w:marTop w:val="0"/>
          <w:marBottom w:val="0"/>
          <w:divBdr>
            <w:top w:val="none" w:sz="0" w:space="0" w:color="auto"/>
            <w:left w:val="none" w:sz="0" w:space="0" w:color="auto"/>
            <w:bottom w:val="none" w:sz="0" w:space="0" w:color="auto"/>
            <w:right w:val="none" w:sz="0" w:space="0" w:color="auto"/>
          </w:divBdr>
        </w:div>
      </w:divsChild>
    </w:div>
    <w:div w:id="1002900079">
      <w:bodyDiv w:val="1"/>
      <w:marLeft w:val="0"/>
      <w:marRight w:val="0"/>
      <w:marTop w:val="0"/>
      <w:marBottom w:val="0"/>
      <w:divBdr>
        <w:top w:val="none" w:sz="0" w:space="0" w:color="auto"/>
        <w:left w:val="none" w:sz="0" w:space="0" w:color="auto"/>
        <w:bottom w:val="none" w:sz="0" w:space="0" w:color="auto"/>
        <w:right w:val="none" w:sz="0" w:space="0" w:color="auto"/>
      </w:divBdr>
    </w:div>
    <w:div w:id="1147671469">
      <w:bodyDiv w:val="1"/>
      <w:marLeft w:val="0"/>
      <w:marRight w:val="0"/>
      <w:marTop w:val="0"/>
      <w:marBottom w:val="0"/>
      <w:divBdr>
        <w:top w:val="none" w:sz="0" w:space="0" w:color="auto"/>
        <w:left w:val="none" w:sz="0" w:space="0" w:color="auto"/>
        <w:bottom w:val="none" w:sz="0" w:space="0" w:color="auto"/>
        <w:right w:val="none" w:sz="0" w:space="0" w:color="auto"/>
      </w:divBdr>
      <w:divsChild>
        <w:div w:id="2112894411">
          <w:marLeft w:val="0"/>
          <w:marRight w:val="0"/>
          <w:marTop w:val="0"/>
          <w:marBottom w:val="0"/>
          <w:divBdr>
            <w:top w:val="none" w:sz="0" w:space="0" w:color="auto"/>
            <w:left w:val="none" w:sz="0" w:space="0" w:color="auto"/>
            <w:bottom w:val="none" w:sz="0" w:space="0" w:color="auto"/>
            <w:right w:val="none" w:sz="0" w:space="0" w:color="auto"/>
          </w:divBdr>
          <w:divsChild>
            <w:div w:id="1845126328">
              <w:marLeft w:val="0"/>
              <w:marRight w:val="0"/>
              <w:marTop w:val="0"/>
              <w:marBottom w:val="0"/>
              <w:divBdr>
                <w:top w:val="none" w:sz="0" w:space="0" w:color="auto"/>
                <w:left w:val="none" w:sz="0" w:space="0" w:color="auto"/>
                <w:bottom w:val="none" w:sz="0" w:space="0" w:color="auto"/>
                <w:right w:val="none" w:sz="0" w:space="0" w:color="auto"/>
              </w:divBdr>
              <w:divsChild>
                <w:div w:id="1070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7753">
      <w:bodyDiv w:val="1"/>
      <w:marLeft w:val="0"/>
      <w:marRight w:val="0"/>
      <w:marTop w:val="0"/>
      <w:marBottom w:val="0"/>
      <w:divBdr>
        <w:top w:val="none" w:sz="0" w:space="0" w:color="auto"/>
        <w:left w:val="none" w:sz="0" w:space="0" w:color="auto"/>
        <w:bottom w:val="none" w:sz="0" w:space="0" w:color="auto"/>
        <w:right w:val="none" w:sz="0" w:space="0" w:color="auto"/>
      </w:divBdr>
      <w:divsChild>
        <w:div w:id="376131324">
          <w:marLeft w:val="0"/>
          <w:marRight w:val="0"/>
          <w:marTop w:val="0"/>
          <w:marBottom w:val="0"/>
          <w:divBdr>
            <w:top w:val="none" w:sz="0" w:space="0" w:color="auto"/>
            <w:left w:val="none" w:sz="0" w:space="0" w:color="auto"/>
            <w:bottom w:val="none" w:sz="0" w:space="0" w:color="auto"/>
            <w:right w:val="none" w:sz="0" w:space="0" w:color="auto"/>
          </w:divBdr>
        </w:div>
        <w:div w:id="1275331680">
          <w:marLeft w:val="0"/>
          <w:marRight w:val="0"/>
          <w:marTop w:val="0"/>
          <w:marBottom w:val="0"/>
          <w:divBdr>
            <w:top w:val="none" w:sz="0" w:space="0" w:color="auto"/>
            <w:left w:val="none" w:sz="0" w:space="0" w:color="auto"/>
            <w:bottom w:val="none" w:sz="0" w:space="0" w:color="auto"/>
            <w:right w:val="none" w:sz="0" w:space="0" w:color="auto"/>
          </w:divBdr>
        </w:div>
        <w:div w:id="1870878408">
          <w:marLeft w:val="0"/>
          <w:marRight w:val="0"/>
          <w:marTop w:val="0"/>
          <w:marBottom w:val="0"/>
          <w:divBdr>
            <w:top w:val="none" w:sz="0" w:space="0" w:color="auto"/>
            <w:left w:val="none" w:sz="0" w:space="0" w:color="auto"/>
            <w:bottom w:val="none" w:sz="0" w:space="0" w:color="auto"/>
            <w:right w:val="none" w:sz="0" w:space="0" w:color="auto"/>
          </w:divBdr>
        </w:div>
        <w:div w:id="1259606348">
          <w:marLeft w:val="0"/>
          <w:marRight w:val="0"/>
          <w:marTop w:val="0"/>
          <w:marBottom w:val="0"/>
          <w:divBdr>
            <w:top w:val="none" w:sz="0" w:space="0" w:color="auto"/>
            <w:left w:val="none" w:sz="0" w:space="0" w:color="auto"/>
            <w:bottom w:val="none" w:sz="0" w:space="0" w:color="auto"/>
            <w:right w:val="none" w:sz="0" w:space="0" w:color="auto"/>
          </w:divBdr>
        </w:div>
        <w:div w:id="480393978">
          <w:marLeft w:val="0"/>
          <w:marRight w:val="0"/>
          <w:marTop w:val="0"/>
          <w:marBottom w:val="0"/>
          <w:divBdr>
            <w:top w:val="none" w:sz="0" w:space="0" w:color="auto"/>
            <w:left w:val="none" w:sz="0" w:space="0" w:color="auto"/>
            <w:bottom w:val="none" w:sz="0" w:space="0" w:color="auto"/>
            <w:right w:val="none" w:sz="0" w:space="0" w:color="auto"/>
          </w:divBdr>
        </w:div>
        <w:div w:id="433789859">
          <w:marLeft w:val="0"/>
          <w:marRight w:val="0"/>
          <w:marTop w:val="0"/>
          <w:marBottom w:val="0"/>
          <w:divBdr>
            <w:top w:val="none" w:sz="0" w:space="0" w:color="auto"/>
            <w:left w:val="none" w:sz="0" w:space="0" w:color="auto"/>
            <w:bottom w:val="none" w:sz="0" w:space="0" w:color="auto"/>
            <w:right w:val="none" w:sz="0" w:space="0" w:color="auto"/>
          </w:divBdr>
        </w:div>
      </w:divsChild>
    </w:div>
    <w:div w:id="1458183456">
      <w:bodyDiv w:val="1"/>
      <w:marLeft w:val="0"/>
      <w:marRight w:val="0"/>
      <w:marTop w:val="0"/>
      <w:marBottom w:val="0"/>
      <w:divBdr>
        <w:top w:val="none" w:sz="0" w:space="0" w:color="auto"/>
        <w:left w:val="none" w:sz="0" w:space="0" w:color="auto"/>
        <w:bottom w:val="none" w:sz="0" w:space="0" w:color="auto"/>
        <w:right w:val="none" w:sz="0" w:space="0" w:color="auto"/>
      </w:divBdr>
    </w:div>
    <w:div w:id="1462765912">
      <w:bodyDiv w:val="1"/>
      <w:marLeft w:val="0"/>
      <w:marRight w:val="0"/>
      <w:marTop w:val="0"/>
      <w:marBottom w:val="0"/>
      <w:divBdr>
        <w:top w:val="none" w:sz="0" w:space="0" w:color="auto"/>
        <w:left w:val="none" w:sz="0" w:space="0" w:color="auto"/>
        <w:bottom w:val="none" w:sz="0" w:space="0" w:color="auto"/>
        <w:right w:val="none" w:sz="0" w:space="0" w:color="auto"/>
      </w:divBdr>
      <w:divsChild>
        <w:div w:id="1466964359">
          <w:marLeft w:val="0"/>
          <w:marRight w:val="0"/>
          <w:marTop w:val="0"/>
          <w:marBottom w:val="0"/>
          <w:divBdr>
            <w:top w:val="none" w:sz="0" w:space="0" w:color="auto"/>
            <w:left w:val="none" w:sz="0" w:space="0" w:color="auto"/>
            <w:bottom w:val="none" w:sz="0" w:space="0" w:color="auto"/>
            <w:right w:val="none" w:sz="0" w:space="0" w:color="auto"/>
          </w:divBdr>
          <w:divsChild>
            <w:div w:id="70128874">
              <w:marLeft w:val="0"/>
              <w:marRight w:val="0"/>
              <w:marTop w:val="0"/>
              <w:marBottom w:val="0"/>
              <w:divBdr>
                <w:top w:val="none" w:sz="0" w:space="0" w:color="auto"/>
                <w:left w:val="none" w:sz="0" w:space="0" w:color="auto"/>
                <w:bottom w:val="none" w:sz="0" w:space="0" w:color="auto"/>
                <w:right w:val="none" w:sz="0" w:space="0" w:color="auto"/>
              </w:divBdr>
              <w:divsChild>
                <w:div w:id="2288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1733">
      <w:bodyDiv w:val="1"/>
      <w:marLeft w:val="0"/>
      <w:marRight w:val="0"/>
      <w:marTop w:val="0"/>
      <w:marBottom w:val="0"/>
      <w:divBdr>
        <w:top w:val="none" w:sz="0" w:space="0" w:color="auto"/>
        <w:left w:val="none" w:sz="0" w:space="0" w:color="auto"/>
        <w:bottom w:val="none" w:sz="0" w:space="0" w:color="auto"/>
        <w:right w:val="none" w:sz="0" w:space="0" w:color="auto"/>
      </w:divBdr>
    </w:div>
    <w:div w:id="1851218293">
      <w:bodyDiv w:val="1"/>
      <w:marLeft w:val="0"/>
      <w:marRight w:val="0"/>
      <w:marTop w:val="0"/>
      <w:marBottom w:val="0"/>
      <w:divBdr>
        <w:top w:val="none" w:sz="0" w:space="0" w:color="auto"/>
        <w:left w:val="none" w:sz="0" w:space="0" w:color="auto"/>
        <w:bottom w:val="none" w:sz="0" w:space="0" w:color="auto"/>
        <w:right w:val="none" w:sz="0" w:space="0" w:color="auto"/>
      </w:divBdr>
      <w:divsChild>
        <w:div w:id="623536001">
          <w:marLeft w:val="0"/>
          <w:marRight w:val="0"/>
          <w:marTop w:val="0"/>
          <w:marBottom w:val="0"/>
          <w:divBdr>
            <w:top w:val="none" w:sz="0" w:space="0" w:color="auto"/>
            <w:left w:val="none" w:sz="0" w:space="0" w:color="auto"/>
            <w:bottom w:val="none" w:sz="0" w:space="0" w:color="auto"/>
            <w:right w:val="none" w:sz="0" w:space="0" w:color="auto"/>
          </w:divBdr>
        </w:div>
      </w:divsChild>
    </w:div>
    <w:div w:id="190653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rvicedesk.minnstate.edu/TDClient/30/Portal/Home/" TargetMode="External"/><Relationship Id="rId18" Type="http://schemas.openxmlformats.org/officeDocument/2006/relationships/hyperlink" Target="https://www.revisor.mn.gov/rules/8710.3200/" TargetMode="External"/><Relationship Id="rId26" Type="http://schemas.openxmlformats.org/officeDocument/2006/relationships/hyperlink" Target="https://nam02.safelinks.protection.outlook.com/?url=http%3A%2F%2Fwww.smsu.edu%2Fcampuslife%2Fcounselingtestingservices%2Findex.html&amp;data=02%7C01%7CSara.Fier%40smsu.edu%7C11a9ab81692b4f48ae4308d72a64061c%7C5011c7c60ab446ab9ef4fae74a921a7f%7C0%7C0%7C637024481408384183&amp;sdata=0FkWeQSqi9mNqps5e1Qs4cCrhW5nbCTNhk5TIL3CfOM%3D&amp;reserved=0" TargetMode="External"/><Relationship Id="rId3" Type="http://schemas.openxmlformats.org/officeDocument/2006/relationships/customXml" Target="../customXml/item3.xml"/><Relationship Id="rId21" Type="http://schemas.openxmlformats.org/officeDocument/2006/relationships/hyperlink" Target="https://www.smsu.edu/academics/schools/education/education-department-accreditation.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msu.edu/informationtechnologyservices/index.html" TargetMode="External"/><Relationship Id="rId17" Type="http://schemas.openxmlformats.org/officeDocument/2006/relationships/hyperlink" Target="http://www.revisor.leg.state.mn.us/arule/8710%20" TargetMode="External"/><Relationship Id="rId25" Type="http://schemas.openxmlformats.org/officeDocument/2006/relationships/hyperlink" Target="mailto:counseling.testing@smsu.ed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csso.org/resource-library/intasc-model-core-teaching-standards-and-learning-progressions-teachers-10" TargetMode="External"/><Relationship Id="rId20" Type="http://schemas.openxmlformats.org/officeDocument/2006/relationships/hyperlink" Target="http://www.revisor.leg.state.mn.us/arule/8710/4725.html" TargetMode="External"/><Relationship Id="rId29" Type="http://schemas.openxmlformats.org/officeDocument/2006/relationships/hyperlink" Target="https://www.smsu.edu/campuslife/publicsafety/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su.edu/" TargetMode="External"/><Relationship Id="rId24" Type="http://schemas.openxmlformats.org/officeDocument/2006/relationships/hyperlink" Target="https://www.smsu.edu/resources/webspaces/nca/policies/A-032.pdf"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csso.org/sites/default/files/2017-12/2013_INTASC_Learning_Progressions_for_Teachers.pdf" TargetMode="External"/><Relationship Id="rId23" Type="http://schemas.openxmlformats.org/officeDocument/2006/relationships/hyperlink" Target="https://www.iste.org/iste-standards" TargetMode="External"/><Relationship Id="rId28" Type="http://schemas.openxmlformats.org/officeDocument/2006/relationships/hyperlink" Target="https://catalog.smsu.edu/policies-procedures/disruptive-classroom-managment/" TargetMode="External"/><Relationship Id="rId36"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hyperlink" Target="https://www.revisor.mn.gov/rules/8710.3000/"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visor.leg.state.mn.us/arule/8710/2000.html" TargetMode="External"/><Relationship Id="rId22" Type="http://schemas.openxmlformats.org/officeDocument/2006/relationships/hyperlink" Target="https://www.smsu.edu/academics/schools/education/education-department-accreditation.html" TargetMode="External"/><Relationship Id="rId27" Type="http://schemas.openxmlformats.org/officeDocument/2006/relationships/hyperlink" Target="http://www.smsu.edu/administration/studenthandbook/" TargetMode="External"/><Relationship Id="rId30" Type="http://schemas.openxmlformats.org/officeDocument/2006/relationships/hyperlink" Target="https://www.smsu.edu/academics/schools/education/index.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bf72c57-c2bc-4547-beaf-67db7321ff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B33ABEA486F49944BB91BC06752B0" ma:contentTypeVersion="12" ma:contentTypeDescription="Create a new document." ma:contentTypeScope="" ma:versionID="6a11608393a19fba12a6e5d054d0be54">
  <xsd:schema xmlns:xsd="http://www.w3.org/2001/XMLSchema" xmlns:xs="http://www.w3.org/2001/XMLSchema" xmlns:p="http://schemas.microsoft.com/office/2006/metadata/properties" xmlns:ns3="9bf72c57-c2bc-4547-beaf-67db7321ffcb" xmlns:ns4="0042a25e-bc53-49fa-b8dc-eb0d2f55b33f" targetNamespace="http://schemas.microsoft.com/office/2006/metadata/properties" ma:root="true" ma:fieldsID="91fcc28be030ceb5b0d535c6103b7415" ns3:_="" ns4:_="">
    <xsd:import namespace="9bf72c57-c2bc-4547-beaf-67db7321ffcb"/>
    <xsd:import namespace="0042a25e-bc53-49fa-b8dc-eb0d2f55b3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72c57-c2bc-4547-beaf-67db7321f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2a25e-bc53-49fa-b8dc-eb0d2f55b3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68062-F04E-42C4-8E91-02A2574AADC8}">
  <ds:schemaRefs>
    <ds:schemaRef ds:uri="http://schemas.microsoft.com/sharepoint/v3/contenttype/forms"/>
  </ds:schemaRefs>
</ds:datastoreItem>
</file>

<file path=customXml/itemProps2.xml><?xml version="1.0" encoding="utf-8"?>
<ds:datastoreItem xmlns:ds="http://schemas.openxmlformats.org/officeDocument/2006/customXml" ds:itemID="{6A24A242-4884-439F-95A9-3EAE6D8AECB8}">
  <ds:schemaRefs>
    <ds:schemaRef ds:uri="0042a25e-bc53-49fa-b8dc-eb0d2f55b33f"/>
    <ds:schemaRef ds:uri="http://schemas.openxmlformats.org/package/2006/metadata/core-properties"/>
    <ds:schemaRef ds:uri="http://purl.org/dc/elements/1.1/"/>
    <ds:schemaRef ds:uri="9bf72c57-c2bc-4547-beaf-67db7321ffcb"/>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932C23-DE79-4146-82B4-7FF1A4972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72c57-c2bc-4547-beaf-67db7321ffcb"/>
    <ds:schemaRef ds:uri="0042a25e-bc53-49fa-b8dc-eb0d2f55b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Southwest State University</vt:lpstr>
    </vt:vector>
  </TitlesOfParts>
  <Company>SSU</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State University</dc:title>
  <dc:subject/>
  <dc:creator>Sonya Vierstraete</dc:creator>
  <cp:keywords/>
  <dc:description/>
  <cp:lastModifiedBy>Kopitski, Kala</cp:lastModifiedBy>
  <cp:revision>2</cp:revision>
  <cp:lastPrinted>2022-03-17T01:04:00Z</cp:lastPrinted>
  <dcterms:created xsi:type="dcterms:W3CDTF">2023-02-22T17:23:00Z</dcterms:created>
  <dcterms:modified xsi:type="dcterms:W3CDTF">2023-02-22T17:23:00Z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0x0101001AFB33ABEA486F49944BB91BC06752B0</vt:lpwstr>
  </property>
  <property fmtid="{D5CDD505-2E9C-101B-9397-08002B2CF9AE}" pid="3" name="MediaServiceImageTags">
    <vt:lpwstr/>
  </property>
</Properties>
</file>