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lang w:eastAsia="en-US"/>
        </w:rPr>
        <w:id w:val="-391972212"/>
        <w:docPartObj>
          <w:docPartGallery w:val="Table of Contents"/>
          <w:docPartUnique/>
        </w:docPartObj>
      </w:sdtPr>
      <w:sdtEndPr>
        <w:rPr>
          <w:noProof/>
        </w:rPr>
      </w:sdtEndPr>
      <w:sdtContent>
        <w:p w:rsidR="007009F5" w:rsidRPr="00A40205" w:rsidRDefault="007009F5">
          <w:pPr>
            <w:pStyle w:val="TOCHeading"/>
            <w:rPr>
              <w:color w:val="009F4D"/>
            </w:rPr>
          </w:pPr>
          <w:r w:rsidRPr="00A40205">
            <w:rPr>
              <w:color w:val="009F4D"/>
            </w:rPr>
            <w:t>Contents</w:t>
          </w:r>
        </w:p>
        <w:p w:rsidR="00F74E83" w:rsidRDefault="007009F5">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6465707" w:history="1">
            <w:r w:rsidR="00F74E83" w:rsidRPr="003B71BC">
              <w:rPr>
                <w:rStyle w:val="Hyperlink"/>
                <w:noProof/>
              </w:rPr>
              <w:t>Introduction</w:t>
            </w:r>
            <w:r w:rsidR="00F74E83">
              <w:rPr>
                <w:noProof/>
                <w:webHidden/>
              </w:rPr>
              <w:tab/>
            </w:r>
            <w:r w:rsidR="00F74E83">
              <w:rPr>
                <w:noProof/>
                <w:webHidden/>
              </w:rPr>
              <w:fldChar w:fldCharType="begin"/>
            </w:r>
            <w:r w:rsidR="00F74E83">
              <w:rPr>
                <w:noProof/>
                <w:webHidden/>
              </w:rPr>
              <w:instrText xml:space="preserve"> PAGEREF _Toc466465707 \h </w:instrText>
            </w:r>
            <w:r w:rsidR="00F74E83">
              <w:rPr>
                <w:noProof/>
                <w:webHidden/>
              </w:rPr>
            </w:r>
            <w:r w:rsidR="00F74E83">
              <w:rPr>
                <w:noProof/>
                <w:webHidden/>
              </w:rPr>
              <w:fldChar w:fldCharType="separate"/>
            </w:r>
            <w:r w:rsidR="00F74E83">
              <w:rPr>
                <w:noProof/>
                <w:webHidden/>
              </w:rPr>
              <w:t>1</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08" w:history="1">
            <w:r w:rsidR="00F74E83" w:rsidRPr="003B71BC">
              <w:rPr>
                <w:rStyle w:val="Hyperlink"/>
                <w:noProof/>
              </w:rPr>
              <w:t>Login</w:t>
            </w:r>
            <w:r w:rsidR="00F74E83">
              <w:rPr>
                <w:noProof/>
                <w:webHidden/>
              </w:rPr>
              <w:tab/>
            </w:r>
            <w:r w:rsidR="00F74E83">
              <w:rPr>
                <w:noProof/>
                <w:webHidden/>
              </w:rPr>
              <w:fldChar w:fldCharType="begin"/>
            </w:r>
            <w:r w:rsidR="00F74E83">
              <w:rPr>
                <w:noProof/>
                <w:webHidden/>
              </w:rPr>
              <w:instrText xml:space="preserve"> PAGEREF _Toc466465708 \h </w:instrText>
            </w:r>
            <w:r w:rsidR="00F74E83">
              <w:rPr>
                <w:noProof/>
                <w:webHidden/>
              </w:rPr>
            </w:r>
            <w:r w:rsidR="00F74E83">
              <w:rPr>
                <w:noProof/>
                <w:webHidden/>
              </w:rPr>
              <w:fldChar w:fldCharType="separate"/>
            </w:r>
            <w:r w:rsidR="00F74E83">
              <w:rPr>
                <w:noProof/>
                <w:webHidden/>
              </w:rPr>
              <w:t>2</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09" w:history="1">
            <w:r w:rsidR="00F74E83" w:rsidRPr="003B71BC">
              <w:rPr>
                <w:rStyle w:val="Hyperlink"/>
                <w:noProof/>
              </w:rPr>
              <w:t>Reviewing Submitted Leave Requests</w:t>
            </w:r>
            <w:r w:rsidR="00F74E83">
              <w:rPr>
                <w:noProof/>
                <w:webHidden/>
              </w:rPr>
              <w:tab/>
            </w:r>
            <w:r w:rsidR="00F74E83">
              <w:rPr>
                <w:noProof/>
                <w:webHidden/>
              </w:rPr>
              <w:fldChar w:fldCharType="begin"/>
            </w:r>
            <w:r w:rsidR="00F74E83">
              <w:rPr>
                <w:noProof/>
                <w:webHidden/>
              </w:rPr>
              <w:instrText xml:space="preserve"> PAGEREF _Toc466465709 \h </w:instrText>
            </w:r>
            <w:r w:rsidR="00F74E83">
              <w:rPr>
                <w:noProof/>
                <w:webHidden/>
              </w:rPr>
            </w:r>
            <w:r w:rsidR="00F74E83">
              <w:rPr>
                <w:noProof/>
                <w:webHidden/>
              </w:rPr>
              <w:fldChar w:fldCharType="separate"/>
            </w:r>
            <w:r w:rsidR="00F74E83">
              <w:rPr>
                <w:noProof/>
                <w:webHidden/>
              </w:rPr>
              <w:t>2</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0" w:history="1">
            <w:r w:rsidR="00F74E83" w:rsidRPr="003B71BC">
              <w:rPr>
                <w:rStyle w:val="Hyperlink"/>
                <w:rFonts w:cs="Arial"/>
                <w:noProof/>
              </w:rPr>
              <w:t>Manage Request – Filter your results</w:t>
            </w:r>
            <w:r w:rsidR="00F74E83">
              <w:rPr>
                <w:noProof/>
                <w:webHidden/>
              </w:rPr>
              <w:tab/>
            </w:r>
            <w:r w:rsidR="00F74E83">
              <w:rPr>
                <w:noProof/>
                <w:webHidden/>
              </w:rPr>
              <w:fldChar w:fldCharType="begin"/>
            </w:r>
            <w:r w:rsidR="00F74E83">
              <w:rPr>
                <w:noProof/>
                <w:webHidden/>
              </w:rPr>
              <w:instrText xml:space="preserve"> PAGEREF _Toc466465710 \h </w:instrText>
            </w:r>
            <w:r w:rsidR="00F74E83">
              <w:rPr>
                <w:noProof/>
                <w:webHidden/>
              </w:rPr>
            </w:r>
            <w:r w:rsidR="00F74E83">
              <w:rPr>
                <w:noProof/>
                <w:webHidden/>
              </w:rPr>
              <w:fldChar w:fldCharType="separate"/>
            </w:r>
            <w:r w:rsidR="00F74E83">
              <w:rPr>
                <w:noProof/>
                <w:webHidden/>
              </w:rPr>
              <w:t>3</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1" w:history="1">
            <w:r w:rsidR="00F74E83" w:rsidRPr="003B71BC">
              <w:rPr>
                <w:rStyle w:val="Hyperlink"/>
                <w:noProof/>
              </w:rPr>
              <w:t>Submit a Personal Leave Request</w:t>
            </w:r>
            <w:r w:rsidR="00F74E83">
              <w:rPr>
                <w:noProof/>
                <w:webHidden/>
              </w:rPr>
              <w:tab/>
            </w:r>
            <w:r w:rsidR="00F74E83">
              <w:rPr>
                <w:noProof/>
                <w:webHidden/>
              </w:rPr>
              <w:fldChar w:fldCharType="begin"/>
            </w:r>
            <w:r w:rsidR="00F74E83">
              <w:rPr>
                <w:noProof/>
                <w:webHidden/>
              </w:rPr>
              <w:instrText xml:space="preserve"> PAGEREF _Toc466465711 \h </w:instrText>
            </w:r>
            <w:r w:rsidR="00F74E83">
              <w:rPr>
                <w:noProof/>
                <w:webHidden/>
              </w:rPr>
            </w:r>
            <w:r w:rsidR="00F74E83">
              <w:rPr>
                <w:noProof/>
                <w:webHidden/>
              </w:rPr>
              <w:fldChar w:fldCharType="separate"/>
            </w:r>
            <w:r w:rsidR="00F74E83">
              <w:rPr>
                <w:noProof/>
                <w:webHidden/>
              </w:rPr>
              <w:t>3</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2" w:history="1">
            <w:r w:rsidR="00F74E83" w:rsidRPr="003B71BC">
              <w:rPr>
                <w:rStyle w:val="Hyperlink"/>
                <w:noProof/>
              </w:rPr>
              <w:t>Submit a Leave Request</w:t>
            </w:r>
            <w:r w:rsidR="00F74E83">
              <w:rPr>
                <w:noProof/>
                <w:webHidden/>
              </w:rPr>
              <w:tab/>
            </w:r>
            <w:r w:rsidR="00F74E83">
              <w:rPr>
                <w:noProof/>
                <w:webHidden/>
              </w:rPr>
              <w:fldChar w:fldCharType="begin"/>
            </w:r>
            <w:r w:rsidR="00F74E83">
              <w:rPr>
                <w:noProof/>
                <w:webHidden/>
              </w:rPr>
              <w:instrText xml:space="preserve"> PAGEREF _Toc466465712 \h </w:instrText>
            </w:r>
            <w:r w:rsidR="00F74E83">
              <w:rPr>
                <w:noProof/>
                <w:webHidden/>
              </w:rPr>
            </w:r>
            <w:r w:rsidR="00F74E83">
              <w:rPr>
                <w:noProof/>
                <w:webHidden/>
              </w:rPr>
              <w:fldChar w:fldCharType="separate"/>
            </w:r>
            <w:r w:rsidR="00F74E83">
              <w:rPr>
                <w:noProof/>
                <w:webHidden/>
              </w:rPr>
              <w:t>5</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3" w:history="1">
            <w:r w:rsidR="00F74E83" w:rsidRPr="003B71BC">
              <w:rPr>
                <w:rStyle w:val="Hyperlink"/>
                <w:noProof/>
              </w:rPr>
              <w:t>Edit a Leave Request</w:t>
            </w:r>
            <w:r w:rsidR="00F74E83">
              <w:rPr>
                <w:noProof/>
                <w:webHidden/>
              </w:rPr>
              <w:tab/>
            </w:r>
            <w:r w:rsidR="00F74E83">
              <w:rPr>
                <w:noProof/>
                <w:webHidden/>
              </w:rPr>
              <w:fldChar w:fldCharType="begin"/>
            </w:r>
            <w:r w:rsidR="00F74E83">
              <w:rPr>
                <w:noProof/>
                <w:webHidden/>
              </w:rPr>
              <w:instrText xml:space="preserve"> PAGEREF _Toc466465713 \h </w:instrText>
            </w:r>
            <w:r w:rsidR="00F74E83">
              <w:rPr>
                <w:noProof/>
                <w:webHidden/>
              </w:rPr>
            </w:r>
            <w:r w:rsidR="00F74E83">
              <w:rPr>
                <w:noProof/>
                <w:webHidden/>
              </w:rPr>
              <w:fldChar w:fldCharType="separate"/>
            </w:r>
            <w:r w:rsidR="00F74E83">
              <w:rPr>
                <w:noProof/>
                <w:webHidden/>
              </w:rPr>
              <w:t>6</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4" w:history="1">
            <w:r w:rsidR="00F74E83" w:rsidRPr="003B71BC">
              <w:rPr>
                <w:rStyle w:val="Hyperlink"/>
                <w:noProof/>
              </w:rPr>
              <w:t>Delete a Leave Request</w:t>
            </w:r>
            <w:r w:rsidR="00F74E83">
              <w:rPr>
                <w:noProof/>
                <w:webHidden/>
              </w:rPr>
              <w:tab/>
            </w:r>
            <w:r w:rsidR="00F74E83">
              <w:rPr>
                <w:noProof/>
                <w:webHidden/>
              </w:rPr>
              <w:fldChar w:fldCharType="begin"/>
            </w:r>
            <w:r w:rsidR="00F74E83">
              <w:rPr>
                <w:noProof/>
                <w:webHidden/>
              </w:rPr>
              <w:instrText xml:space="preserve"> PAGEREF _Toc466465714 \h </w:instrText>
            </w:r>
            <w:r w:rsidR="00F74E83">
              <w:rPr>
                <w:noProof/>
                <w:webHidden/>
              </w:rPr>
            </w:r>
            <w:r w:rsidR="00F74E83">
              <w:rPr>
                <w:noProof/>
                <w:webHidden/>
              </w:rPr>
              <w:fldChar w:fldCharType="separate"/>
            </w:r>
            <w:r w:rsidR="00F74E83">
              <w:rPr>
                <w:noProof/>
                <w:webHidden/>
              </w:rPr>
              <w:t>6</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5" w:history="1">
            <w:r w:rsidR="00F74E83" w:rsidRPr="003B71BC">
              <w:rPr>
                <w:rStyle w:val="Hyperlink"/>
                <w:noProof/>
              </w:rPr>
              <w:t>View Balances</w:t>
            </w:r>
            <w:r w:rsidR="00F74E83">
              <w:rPr>
                <w:noProof/>
                <w:webHidden/>
              </w:rPr>
              <w:tab/>
            </w:r>
            <w:r w:rsidR="00F74E83">
              <w:rPr>
                <w:noProof/>
                <w:webHidden/>
              </w:rPr>
              <w:fldChar w:fldCharType="begin"/>
            </w:r>
            <w:r w:rsidR="00F74E83">
              <w:rPr>
                <w:noProof/>
                <w:webHidden/>
              </w:rPr>
              <w:instrText xml:space="preserve"> PAGEREF _Toc466465715 \h </w:instrText>
            </w:r>
            <w:r w:rsidR="00F74E83">
              <w:rPr>
                <w:noProof/>
                <w:webHidden/>
              </w:rPr>
            </w:r>
            <w:r w:rsidR="00F74E83">
              <w:rPr>
                <w:noProof/>
                <w:webHidden/>
              </w:rPr>
              <w:fldChar w:fldCharType="separate"/>
            </w:r>
            <w:r w:rsidR="00F74E83">
              <w:rPr>
                <w:noProof/>
                <w:webHidden/>
              </w:rPr>
              <w:t>7</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16" w:history="1">
            <w:r w:rsidR="00F74E83" w:rsidRPr="003B71BC">
              <w:rPr>
                <w:rStyle w:val="Hyperlink"/>
                <w:noProof/>
              </w:rPr>
              <w:t>Timesheet</w:t>
            </w:r>
            <w:r w:rsidR="00F74E83">
              <w:rPr>
                <w:noProof/>
                <w:webHidden/>
              </w:rPr>
              <w:tab/>
            </w:r>
            <w:r w:rsidR="00F74E83">
              <w:rPr>
                <w:noProof/>
                <w:webHidden/>
              </w:rPr>
              <w:fldChar w:fldCharType="begin"/>
            </w:r>
            <w:r w:rsidR="00F74E83">
              <w:rPr>
                <w:noProof/>
                <w:webHidden/>
              </w:rPr>
              <w:instrText xml:space="preserve"> PAGEREF _Toc466465716 \h </w:instrText>
            </w:r>
            <w:r w:rsidR="00F74E83">
              <w:rPr>
                <w:noProof/>
                <w:webHidden/>
              </w:rPr>
            </w:r>
            <w:r w:rsidR="00F74E83">
              <w:rPr>
                <w:noProof/>
                <w:webHidden/>
              </w:rPr>
              <w:fldChar w:fldCharType="separate"/>
            </w:r>
            <w:r w:rsidR="00F74E83">
              <w:rPr>
                <w:noProof/>
                <w:webHidden/>
              </w:rPr>
              <w:t>7</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17" w:history="1">
            <w:r w:rsidR="00F74E83" w:rsidRPr="003B71BC">
              <w:rPr>
                <w:rStyle w:val="Hyperlink"/>
                <w:noProof/>
              </w:rPr>
              <w:t>Update or Submit a Timesheet</w:t>
            </w:r>
            <w:r w:rsidR="00F74E83">
              <w:rPr>
                <w:noProof/>
                <w:webHidden/>
              </w:rPr>
              <w:tab/>
            </w:r>
            <w:r w:rsidR="00F74E83">
              <w:rPr>
                <w:noProof/>
                <w:webHidden/>
              </w:rPr>
              <w:fldChar w:fldCharType="begin"/>
            </w:r>
            <w:r w:rsidR="00F74E83">
              <w:rPr>
                <w:noProof/>
                <w:webHidden/>
              </w:rPr>
              <w:instrText xml:space="preserve"> PAGEREF _Toc466465717 \h </w:instrText>
            </w:r>
            <w:r w:rsidR="00F74E83">
              <w:rPr>
                <w:noProof/>
                <w:webHidden/>
              </w:rPr>
            </w:r>
            <w:r w:rsidR="00F74E83">
              <w:rPr>
                <w:noProof/>
                <w:webHidden/>
              </w:rPr>
              <w:fldChar w:fldCharType="separate"/>
            </w:r>
            <w:r w:rsidR="00F74E83">
              <w:rPr>
                <w:noProof/>
                <w:webHidden/>
              </w:rPr>
              <w:t>7</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18" w:history="1">
            <w:r w:rsidR="00F74E83" w:rsidRPr="003B71BC">
              <w:rPr>
                <w:rStyle w:val="Hyperlink"/>
                <w:noProof/>
              </w:rPr>
              <w:t>Edit a Timesheet</w:t>
            </w:r>
            <w:r w:rsidR="00F74E83">
              <w:rPr>
                <w:noProof/>
                <w:webHidden/>
              </w:rPr>
              <w:tab/>
            </w:r>
            <w:r w:rsidR="00F74E83">
              <w:rPr>
                <w:noProof/>
                <w:webHidden/>
              </w:rPr>
              <w:fldChar w:fldCharType="begin"/>
            </w:r>
            <w:r w:rsidR="00F74E83">
              <w:rPr>
                <w:noProof/>
                <w:webHidden/>
              </w:rPr>
              <w:instrText xml:space="preserve"> PAGEREF _Toc466465718 \h </w:instrText>
            </w:r>
            <w:r w:rsidR="00F74E83">
              <w:rPr>
                <w:noProof/>
                <w:webHidden/>
              </w:rPr>
            </w:r>
            <w:r w:rsidR="00F74E83">
              <w:rPr>
                <w:noProof/>
                <w:webHidden/>
              </w:rPr>
              <w:fldChar w:fldCharType="separate"/>
            </w:r>
            <w:r w:rsidR="00F74E83">
              <w:rPr>
                <w:noProof/>
                <w:webHidden/>
              </w:rPr>
              <w:t>8</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19" w:history="1">
            <w:r w:rsidR="00F74E83" w:rsidRPr="003B71BC">
              <w:rPr>
                <w:rStyle w:val="Hyperlink"/>
                <w:noProof/>
              </w:rPr>
              <w:t>Timesheet Messaging</w:t>
            </w:r>
            <w:r w:rsidR="00F74E83">
              <w:rPr>
                <w:noProof/>
                <w:webHidden/>
              </w:rPr>
              <w:tab/>
            </w:r>
            <w:r w:rsidR="00F74E83">
              <w:rPr>
                <w:noProof/>
                <w:webHidden/>
              </w:rPr>
              <w:fldChar w:fldCharType="begin"/>
            </w:r>
            <w:r w:rsidR="00F74E83">
              <w:rPr>
                <w:noProof/>
                <w:webHidden/>
              </w:rPr>
              <w:instrText xml:space="preserve"> PAGEREF _Toc466465719 \h </w:instrText>
            </w:r>
            <w:r w:rsidR="00F74E83">
              <w:rPr>
                <w:noProof/>
                <w:webHidden/>
              </w:rPr>
            </w:r>
            <w:r w:rsidR="00F74E83">
              <w:rPr>
                <w:noProof/>
                <w:webHidden/>
              </w:rPr>
              <w:fldChar w:fldCharType="separate"/>
            </w:r>
            <w:r w:rsidR="00F74E83">
              <w:rPr>
                <w:noProof/>
                <w:webHidden/>
              </w:rPr>
              <w:t>9</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20" w:history="1">
            <w:r w:rsidR="00F74E83" w:rsidRPr="003B71BC">
              <w:rPr>
                <w:rStyle w:val="Hyperlink"/>
                <w:noProof/>
              </w:rPr>
              <w:t>Exempt Employee Time Reporting</w:t>
            </w:r>
            <w:r w:rsidR="00F74E83">
              <w:rPr>
                <w:noProof/>
                <w:webHidden/>
              </w:rPr>
              <w:tab/>
            </w:r>
            <w:r w:rsidR="00F74E83">
              <w:rPr>
                <w:noProof/>
                <w:webHidden/>
              </w:rPr>
              <w:fldChar w:fldCharType="begin"/>
            </w:r>
            <w:r w:rsidR="00F74E83">
              <w:rPr>
                <w:noProof/>
                <w:webHidden/>
              </w:rPr>
              <w:instrText xml:space="preserve"> PAGEREF _Toc466465720 \h </w:instrText>
            </w:r>
            <w:r w:rsidR="00F74E83">
              <w:rPr>
                <w:noProof/>
                <w:webHidden/>
              </w:rPr>
            </w:r>
            <w:r w:rsidR="00F74E83">
              <w:rPr>
                <w:noProof/>
                <w:webHidden/>
              </w:rPr>
              <w:fldChar w:fldCharType="separate"/>
            </w:r>
            <w:r w:rsidR="00F74E83">
              <w:rPr>
                <w:noProof/>
                <w:webHidden/>
              </w:rPr>
              <w:t>9</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21" w:history="1">
            <w:r w:rsidR="00F74E83" w:rsidRPr="003B71BC">
              <w:rPr>
                <w:rStyle w:val="Hyperlink"/>
                <w:noProof/>
              </w:rPr>
              <w:t>Employee Pay Details</w:t>
            </w:r>
            <w:r w:rsidR="00F74E83">
              <w:rPr>
                <w:noProof/>
                <w:webHidden/>
              </w:rPr>
              <w:tab/>
            </w:r>
            <w:r w:rsidR="00F74E83">
              <w:rPr>
                <w:noProof/>
                <w:webHidden/>
              </w:rPr>
              <w:fldChar w:fldCharType="begin"/>
            </w:r>
            <w:r w:rsidR="00F74E83">
              <w:rPr>
                <w:noProof/>
                <w:webHidden/>
              </w:rPr>
              <w:instrText xml:space="preserve"> PAGEREF _Toc466465721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22" w:history="1">
            <w:r w:rsidR="00F74E83" w:rsidRPr="003B71BC">
              <w:rPr>
                <w:rStyle w:val="Hyperlink"/>
                <w:noProof/>
              </w:rPr>
              <w:t>Pay Details Report</w:t>
            </w:r>
            <w:r w:rsidR="00F74E83">
              <w:rPr>
                <w:noProof/>
                <w:webHidden/>
              </w:rPr>
              <w:tab/>
            </w:r>
            <w:r w:rsidR="00F74E83">
              <w:rPr>
                <w:noProof/>
                <w:webHidden/>
              </w:rPr>
              <w:fldChar w:fldCharType="begin"/>
            </w:r>
            <w:r w:rsidR="00F74E83">
              <w:rPr>
                <w:noProof/>
                <w:webHidden/>
              </w:rPr>
              <w:instrText xml:space="preserve"> PAGEREF _Toc466465722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F74E83" w:rsidRDefault="000173AA">
          <w:pPr>
            <w:pStyle w:val="TOC2"/>
            <w:tabs>
              <w:tab w:val="right" w:leader="dot" w:pos="9350"/>
            </w:tabs>
            <w:rPr>
              <w:rFonts w:eastAsiaTheme="minorEastAsia"/>
              <w:noProof/>
            </w:rPr>
          </w:pPr>
          <w:hyperlink w:anchor="_Toc466465723" w:history="1">
            <w:r w:rsidR="00F74E83" w:rsidRPr="003B71BC">
              <w:rPr>
                <w:rStyle w:val="Hyperlink"/>
                <w:noProof/>
              </w:rPr>
              <w:t>State Self Service</w:t>
            </w:r>
            <w:r w:rsidR="00F74E83">
              <w:rPr>
                <w:noProof/>
                <w:webHidden/>
              </w:rPr>
              <w:tab/>
            </w:r>
            <w:r w:rsidR="00F74E83">
              <w:rPr>
                <w:noProof/>
                <w:webHidden/>
              </w:rPr>
              <w:fldChar w:fldCharType="begin"/>
            </w:r>
            <w:r w:rsidR="00F74E83">
              <w:rPr>
                <w:noProof/>
                <w:webHidden/>
              </w:rPr>
              <w:instrText xml:space="preserve"> PAGEREF _Toc466465723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24" w:history="1">
            <w:r w:rsidR="00F74E83" w:rsidRPr="003B71BC">
              <w:rPr>
                <w:rStyle w:val="Hyperlink"/>
                <w:noProof/>
              </w:rPr>
              <w:t>Log Out</w:t>
            </w:r>
            <w:r w:rsidR="00F74E83">
              <w:rPr>
                <w:noProof/>
                <w:webHidden/>
              </w:rPr>
              <w:tab/>
            </w:r>
            <w:r w:rsidR="00F74E83">
              <w:rPr>
                <w:noProof/>
                <w:webHidden/>
              </w:rPr>
              <w:fldChar w:fldCharType="begin"/>
            </w:r>
            <w:r w:rsidR="00F74E83">
              <w:rPr>
                <w:noProof/>
                <w:webHidden/>
              </w:rPr>
              <w:instrText xml:space="preserve"> PAGEREF _Toc466465724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25" w:history="1">
            <w:r w:rsidR="00F74E83" w:rsidRPr="003B71BC">
              <w:rPr>
                <w:rStyle w:val="Hyperlink"/>
                <w:noProof/>
              </w:rPr>
              <w:t>Additional Documentation</w:t>
            </w:r>
            <w:r w:rsidR="00F74E83">
              <w:rPr>
                <w:noProof/>
                <w:webHidden/>
              </w:rPr>
              <w:tab/>
            </w:r>
            <w:r w:rsidR="00F74E83">
              <w:rPr>
                <w:noProof/>
                <w:webHidden/>
              </w:rPr>
              <w:fldChar w:fldCharType="begin"/>
            </w:r>
            <w:r w:rsidR="00F74E83">
              <w:rPr>
                <w:noProof/>
                <w:webHidden/>
              </w:rPr>
              <w:instrText xml:space="preserve"> PAGEREF _Toc466465725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F74E83" w:rsidRDefault="000173AA">
          <w:pPr>
            <w:pStyle w:val="TOC1"/>
            <w:tabs>
              <w:tab w:val="right" w:leader="dot" w:pos="9350"/>
            </w:tabs>
            <w:rPr>
              <w:rFonts w:eastAsiaTheme="minorEastAsia"/>
              <w:noProof/>
            </w:rPr>
          </w:pPr>
          <w:hyperlink w:anchor="_Toc466465726" w:history="1">
            <w:r w:rsidR="00F74E83" w:rsidRPr="003B71BC">
              <w:rPr>
                <w:rStyle w:val="Hyperlink"/>
                <w:noProof/>
              </w:rPr>
              <w:t>Need Help?</w:t>
            </w:r>
            <w:r w:rsidR="00F74E83">
              <w:rPr>
                <w:noProof/>
                <w:webHidden/>
              </w:rPr>
              <w:tab/>
            </w:r>
            <w:r w:rsidR="00F74E83">
              <w:rPr>
                <w:noProof/>
                <w:webHidden/>
              </w:rPr>
              <w:fldChar w:fldCharType="begin"/>
            </w:r>
            <w:r w:rsidR="00F74E83">
              <w:rPr>
                <w:noProof/>
                <w:webHidden/>
              </w:rPr>
              <w:instrText xml:space="preserve"> PAGEREF _Toc466465726 \h </w:instrText>
            </w:r>
            <w:r w:rsidR="00F74E83">
              <w:rPr>
                <w:noProof/>
                <w:webHidden/>
              </w:rPr>
            </w:r>
            <w:r w:rsidR="00F74E83">
              <w:rPr>
                <w:noProof/>
                <w:webHidden/>
              </w:rPr>
              <w:fldChar w:fldCharType="separate"/>
            </w:r>
            <w:r w:rsidR="00F74E83">
              <w:rPr>
                <w:noProof/>
                <w:webHidden/>
              </w:rPr>
              <w:t>11</w:t>
            </w:r>
            <w:r w:rsidR="00F74E83">
              <w:rPr>
                <w:noProof/>
                <w:webHidden/>
              </w:rPr>
              <w:fldChar w:fldCharType="end"/>
            </w:r>
          </w:hyperlink>
        </w:p>
        <w:p w:rsidR="007009F5" w:rsidRDefault="007009F5">
          <w:r>
            <w:rPr>
              <w:b/>
              <w:bCs/>
              <w:noProof/>
            </w:rPr>
            <w:fldChar w:fldCharType="end"/>
          </w:r>
        </w:p>
      </w:sdtContent>
    </w:sdt>
    <w:p w:rsidR="00FF4B04" w:rsidRDefault="00FF4B04" w:rsidP="00A40205">
      <w:pPr>
        <w:pStyle w:val="Man3Header"/>
      </w:pPr>
      <w:bookmarkStart w:id="1" w:name="_Toc466465707"/>
      <w:r w:rsidRPr="00A40205">
        <w:t>Introduction</w:t>
      </w:r>
      <w:bookmarkEnd w:id="1"/>
    </w:p>
    <w:p w:rsidR="00EA11E8" w:rsidRDefault="00EA11E8" w:rsidP="00EA11E8">
      <w:pPr>
        <w:pStyle w:val="Man5Text"/>
      </w:pPr>
      <w:r w:rsidRPr="00EA11E8">
        <w:t xml:space="preserve">The Time and Leave Reporting application provides MSUAASF employees access to their leave requests as well as leave balances and activity.  Within the Time and Leave Reporting application, the Employee Pay Details section allows an employee to view Pay Details for the current or prior fiscal years where there were payments scheduled and made.  If a MSUAASF </w:t>
      </w:r>
      <w:r w:rsidRPr="00EA11E8">
        <w:lastRenderedPageBreak/>
        <w:t>employee is a supervisor, please review the Supervisor User Guide for additional navigation and instruction.</w:t>
      </w:r>
    </w:p>
    <w:p w:rsidR="00053400" w:rsidRDefault="00EA11E8" w:rsidP="46F5D92B">
      <w:pPr>
        <w:pStyle w:val="Man3Header"/>
      </w:pPr>
      <w:bookmarkStart w:id="2" w:name="_Toc466465708"/>
      <w:r>
        <w:t>Login</w:t>
      </w:r>
      <w:bookmarkEnd w:id="2"/>
    </w:p>
    <w:p w:rsidR="00EA11E8" w:rsidRPr="00EA11E8" w:rsidRDefault="00EA11E8" w:rsidP="00EA11E8">
      <w:pPr>
        <w:pStyle w:val="ListParagraph"/>
        <w:numPr>
          <w:ilvl w:val="0"/>
          <w:numId w:val="12"/>
        </w:numPr>
        <w:spacing w:after="0"/>
        <w:ind w:left="1080"/>
        <w:rPr>
          <w:sz w:val="24"/>
          <w:szCs w:val="24"/>
        </w:rPr>
      </w:pPr>
      <w:r w:rsidRPr="00EA11E8">
        <w:rPr>
          <w:sz w:val="24"/>
          <w:szCs w:val="24"/>
        </w:rPr>
        <w:t>On the Minnesota State Login screen, enter your Star ID and password</w:t>
      </w:r>
    </w:p>
    <w:p w:rsidR="00EA11E8" w:rsidRPr="00EA11E8" w:rsidRDefault="00EA11E8" w:rsidP="00EA11E8">
      <w:pPr>
        <w:pStyle w:val="ListParagraph"/>
        <w:numPr>
          <w:ilvl w:val="0"/>
          <w:numId w:val="12"/>
        </w:numPr>
        <w:spacing w:after="0"/>
        <w:ind w:left="1080"/>
        <w:rPr>
          <w:sz w:val="24"/>
          <w:szCs w:val="24"/>
        </w:rPr>
      </w:pPr>
      <w:r w:rsidRPr="00EA11E8">
        <w:rPr>
          <w:sz w:val="24"/>
          <w:szCs w:val="24"/>
        </w:rPr>
        <w:t xml:space="preserve">Click Login.   </w:t>
      </w:r>
    </w:p>
    <w:p w:rsidR="00EA11E8" w:rsidRPr="00EA11E8" w:rsidRDefault="00EA11E8" w:rsidP="00EA11E8">
      <w:pPr>
        <w:pStyle w:val="ListParagraph"/>
        <w:numPr>
          <w:ilvl w:val="0"/>
          <w:numId w:val="12"/>
        </w:numPr>
        <w:spacing w:after="0"/>
        <w:ind w:left="1080"/>
        <w:rPr>
          <w:sz w:val="24"/>
          <w:szCs w:val="24"/>
        </w:rPr>
      </w:pPr>
      <w:r w:rsidRPr="00EA11E8">
        <w:rPr>
          <w:sz w:val="24"/>
          <w:szCs w:val="24"/>
        </w:rPr>
        <w:t xml:space="preserve">The Time and Leave Reporting application will display.  If you land on the Employee Home page after logging in, go to the </w:t>
      </w:r>
      <w:r w:rsidRPr="00EA11E8">
        <w:rPr>
          <w:b/>
          <w:i/>
          <w:sz w:val="24"/>
          <w:szCs w:val="24"/>
        </w:rPr>
        <w:t>eTimesheet</w:t>
      </w:r>
      <w:r w:rsidRPr="00EA11E8">
        <w:rPr>
          <w:sz w:val="24"/>
          <w:szCs w:val="24"/>
        </w:rPr>
        <w:t xml:space="preserve"> option.</w:t>
      </w:r>
    </w:p>
    <w:p w:rsidR="00EA11E8" w:rsidRDefault="00EA11E8" w:rsidP="00EA11E8">
      <w:pPr>
        <w:pStyle w:val="Man5Text"/>
      </w:pPr>
      <w:r>
        <w:rPr>
          <w:noProof/>
        </w:rPr>
        <w:drawing>
          <wp:inline distT="0" distB="0" distL="0" distR="0" wp14:anchorId="078A59B1" wp14:editId="0449DF80">
            <wp:extent cx="5943600" cy="2275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75205"/>
                    </a:xfrm>
                    <a:prstGeom prst="rect">
                      <a:avLst/>
                    </a:prstGeom>
                  </pic:spPr>
                </pic:pic>
              </a:graphicData>
            </a:graphic>
          </wp:inline>
        </w:drawing>
      </w:r>
    </w:p>
    <w:p w:rsidR="00EA11E8" w:rsidRDefault="00EA11E8" w:rsidP="00EA11E8">
      <w:pPr>
        <w:pStyle w:val="Man5Text"/>
      </w:pPr>
      <w:r>
        <w:t xml:space="preserve">NOTE:  In the top navigation bar, there is a link to Timesheet reporting, which would apply to employees who complete a timesheet and supervisors who approve timesheets for employees.  </w:t>
      </w:r>
    </w:p>
    <w:p w:rsidR="00EA11E8" w:rsidRPr="00EA11E8" w:rsidRDefault="00EA11E8" w:rsidP="00EA11E8">
      <w:pPr>
        <w:pStyle w:val="Man5Text"/>
      </w:pPr>
      <w:r>
        <w:t>If you click on Timesheet Reporting in error, just use your browser Back button, or click on the Manage Requests tab to return to the My Requests page.</w:t>
      </w:r>
    </w:p>
    <w:p w:rsidR="00EA11E8" w:rsidRPr="00FD3657" w:rsidRDefault="00EA11E8" w:rsidP="00EA11E8">
      <w:pPr>
        <w:pStyle w:val="Man3Header"/>
      </w:pPr>
      <w:bookmarkStart w:id="3" w:name="_Toc436038875"/>
      <w:bookmarkStart w:id="4" w:name="_Toc466465709"/>
      <w:r w:rsidRPr="00FD3657">
        <w:t>Reviewing Submitted Leave Requests</w:t>
      </w:r>
      <w:bookmarkEnd w:id="3"/>
      <w:bookmarkEnd w:id="4"/>
    </w:p>
    <w:p w:rsidR="00EA11E8" w:rsidRPr="00EA11E8" w:rsidRDefault="00EA11E8" w:rsidP="00EA11E8">
      <w:pPr>
        <w:rPr>
          <w:sz w:val="24"/>
          <w:szCs w:val="24"/>
        </w:rPr>
      </w:pPr>
      <w:r w:rsidRPr="00EA11E8">
        <w:rPr>
          <w:sz w:val="24"/>
          <w:szCs w:val="24"/>
        </w:rPr>
        <w:t xml:space="preserve">The Manage Requests screen provides a list of submitted requests.  The default view of leave requests includes the current pay period, any future leave or overtime requests, and any past requests that are in a Pending status.  If there are not requests that meet that criteria, the message “No leave requests were found within this time period.  Try expanding your search.” will be displayed. </w:t>
      </w:r>
    </w:p>
    <w:p w:rsidR="00E76211" w:rsidRDefault="00EA11E8" w:rsidP="00E76211">
      <w:pPr>
        <w:rPr>
          <w:color w:val="1F497D" w:themeColor="text2"/>
          <w:sz w:val="24"/>
          <w:szCs w:val="24"/>
        </w:rPr>
      </w:pPr>
      <w:r w:rsidRPr="00EA11E8">
        <w:rPr>
          <w:sz w:val="24"/>
          <w:szCs w:val="24"/>
        </w:rPr>
        <w:t xml:space="preserve">When requests are displayed, the status, leave type, amount in hours or days, and date of request are included in the list.  Additional details for each request can be viewed by clicking on the More </w:t>
      </w:r>
      <w:r w:rsidRPr="00EA11E8">
        <w:rPr>
          <w:noProof/>
          <w:sz w:val="24"/>
          <w:szCs w:val="24"/>
        </w:rPr>
        <w:drawing>
          <wp:inline distT="0" distB="0" distL="0" distR="0" wp14:anchorId="6618049E" wp14:editId="4275FC5D">
            <wp:extent cx="210820" cy="2209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 cy="220980"/>
                    </a:xfrm>
                    <a:prstGeom prst="rect">
                      <a:avLst/>
                    </a:prstGeom>
                    <a:noFill/>
                    <a:ln>
                      <a:noFill/>
                    </a:ln>
                  </pic:spPr>
                </pic:pic>
              </a:graphicData>
            </a:graphic>
          </wp:inline>
        </w:drawing>
      </w:r>
      <w:r w:rsidRPr="00EA11E8">
        <w:rPr>
          <w:sz w:val="24"/>
          <w:szCs w:val="24"/>
        </w:rPr>
        <w:t>icon on the right of each request.  Additional information includes the start and end time, created by, date created, and any comments that may have been entered for the request.</w:t>
      </w:r>
      <w:r w:rsidR="00E76211">
        <w:rPr>
          <w:sz w:val="24"/>
          <w:szCs w:val="24"/>
        </w:rPr>
        <w:t xml:space="preserve">  </w:t>
      </w:r>
      <w:r w:rsidR="00E76211" w:rsidRPr="00EA11E8">
        <w:rPr>
          <w:color w:val="1F497D" w:themeColor="text2"/>
          <w:sz w:val="24"/>
          <w:szCs w:val="24"/>
        </w:rPr>
        <w:t>Newly created requests are highlighted in Blue.</w:t>
      </w:r>
    </w:p>
    <w:p w:rsidR="00EA11E8" w:rsidRDefault="00EA11E8" w:rsidP="00EA11E8">
      <w:pPr>
        <w:pStyle w:val="Man3Header"/>
        <w:rPr>
          <w:rFonts w:cs="Arial"/>
        </w:rPr>
      </w:pPr>
      <w:bookmarkStart w:id="5" w:name="_Toc436038876"/>
      <w:bookmarkStart w:id="6" w:name="_Toc466465710"/>
      <w:r w:rsidRPr="00F5316E">
        <w:rPr>
          <w:rFonts w:cs="Arial"/>
        </w:rPr>
        <w:lastRenderedPageBreak/>
        <w:t>Manage Request – Filter your results</w:t>
      </w:r>
      <w:bookmarkEnd w:id="5"/>
      <w:bookmarkEnd w:id="6"/>
    </w:p>
    <w:p w:rsidR="00EA11E8" w:rsidRPr="00EA11E8" w:rsidRDefault="00EA11E8" w:rsidP="00EA11E8">
      <w:pPr>
        <w:pStyle w:val="Man5Text"/>
        <w:rPr>
          <w:rFonts w:asciiTheme="minorHAnsi" w:hAnsiTheme="minorHAnsi"/>
          <w:szCs w:val="24"/>
        </w:rPr>
      </w:pPr>
      <w:r w:rsidRPr="00EA11E8">
        <w:rPr>
          <w:rFonts w:asciiTheme="minorHAnsi" w:hAnsiTheme="minorHAnsi"/>
          <w:szCs w:val="24"/>
        </w:rPr>
        <w:t xml:space="preserve">There are a number of options for viewing your request history, or to search for requests for a particular status or leave type.  The default view of leave requests includes the current pay period, any future leave or overtime requests, and any past requests that are in a Pending status.  (For information about statuses, see the </w:t>
      </w:r>
      <w:r w:rsidRPr="00EA11E8">
        <w:rPr>
          <w:rFonts w:asciiTheme="minorHAnsi" w:hAnsiTheme="minorHAnsi"/>
          <w:b/>
          <w:i/>
          <w:szCs w:val="24"/>
        </w:rPr>
        <w:t>Leave Request Statuses</w:t>
      </w:r>
      <w:r w:rsidRPr="00EA11E8">
        <w:rPr>
          <w:rFonts w:asciiTheme="minorHAnsi" w:hAnsiTheme="minorHAnsi"/>
          <w:b/>
          <w:szCs w:val="24"/>
        </w:rPr>
        <w:t xml:space="preserve"> </w:t>
      </w:r>
      <w:r w:rsidRPr="00EA11E8">
        <w:rPr>
          <w:rFonts w:asciiTheme="minorHAnsi" w:hAnsiTheme="minorHAnsi"/>
          <w:szCs w:val="24"/>
        </w:rPr>
        <w:t xml:space="preserve">document under </w:t>
      </w:r>
      <w:r w:rsidRPr="00EA11E8">
        <w:rPr>
          <w:rFonts w:asciiTheme="minorHAnsi" w:hAnsiTheme="minorHAnsi"/>
          <w:b/>
          <w:szCs w:val="24"/>
        </w:rPr>
        <w:t>Additional Documentation</w:t>
      </w:r>
      <w:r w:rsidRPr="00EA11E8">
        <w:rPr>
          <w:rFonts w:asciiTheme="minorHAnsi" w:hAnsiTheme="minorHAnsi"/>
          <w:szCs w:val="24"/>
        </w:rPr>
        <w:t xml:space="preserve"> below.)</w:t>
      </w:r>
    </w:p>
    <w:p w:rsidR="00EA11E8" w:rsidRPr="00EA11E8" w:rsidRDefault="00EA11E8" w:rsidP="00EA11E8">
      <w:pPr>
        <w:pStyle w:val="ListParagraph"/>
        <w:numPr>
          <w:ilvl w:val="0"/>
          <w:numId w:val="15"/>
        </w:numPr>
        <w:rPr>
          <w:sz w:val="24"/>
          <w:szCs w:val="24"/>
        </w:rPr>
      </w:pPr>
      <w:r w:rsidRPr="00EA11E8">
        <w:rPr>
          <w:sz w:val="24"/>
          <w:szCs w:val="24"/>
          <w:u w:val="single"/>
        </w:rPr>
        <w:t>Current fiscal year:</w:t>
      </w:r>
      <w:r w:rsidRPr="00EA11E8">
        <w:rPr>
          <w:sz w:val="24"/>
          <w:szCs w:val="24"/>
        </w:rPr>
        <w:t xml:space="preserve"> To see all leave requests for the current fiscal year (First day of the first pay period that ends in the new Fiscal year through the last day of the last pay period in the fiscal year), click on the </w:t>
      </w:r>
      <w:r w:rsidRPr="00EA11E8">
        <w:rPr>
          <w:i/>
          <w:sz w:val="24"/>
          <w:szCs w:val="24"/>
        </w:rPr>
        <w:t>Current fiscal year</w:t>
      </w:r>
      <w:r w:rsidRPr="00EA11E8">
        <w:rPr>
          <w:sz w:val="24"/>
          <w:szCs w:val="24"/>
        </w:rPr>
        <w:t xml:space="preserve"> button under </w:t>
      </w:r>
      <w:r w:rsidRPr="00EA11E8">
        <w:rPr>
          <w:b/>
          <w:sz w:val="24"/>
          <w:szCs w:val="24"/>
        </w:rPr>
        <w:t>Filter your results</w:t>
      </w:r>
      <w:r w:rsidRPr="00EA11E8">
        <w:rPr>
          <w:sz w:val="24"/>
          <w:szCs w:val="24"/>
        </w:rPr>
        <w:t>.</w:t>
      </w:r>
    </w:p>
    <w:p w:rsidR="00EA11E8" w:rsidRPr="00EA11E8" w:rsidRDefault="00EA11E8" w:rsidP="00EA11E8">
      <w:pPr>
        <w:pStyle w:val="ListParagraph"/>
        <w:numPr>
          <w:ilvl w:val="0"/>
          <w:numId w:val="15"/>
        </w:numPr>
        <w:rPr>
          <w:sz w:val="24"/>
          <w:szCs w:val="24"/>
        </w:rPr>
      </w:pPr>
      <w:r w:rsidRPr="00EA11E8">
        <w:rPr>
          <w:sz w:val="24"/>
          <w:szCs w:val="24"/>
          <w:u w:val="single"/>
        </w:rPr>
        <w:t>Show all fiscal years</w:t>
      </w:r>
      <w:r w:rsidRPr="00EA11E8">
        <w:rPr>
          <w:sz w:val="24"/>
          <w:szCs w:val="24"/>
        </w:rPr>
        <w:t xml:space="preserve">: To see leave requests for all fiscal years click on the </w:t>
      </w:r>
      <w:r w:rsidRPr="00EA11E8">
        <w:rPr>
          <w:i/>
          <w:sz w:val="24"/>
          <w:szCs w:val="24"/>
        </w:rPr>
        <w:t>Show all fiscal years</w:t>
      </w:r>
      <w:r w:rsidRPr="00EA11E8">
        <w:rPr>
          <w:sz w:val="24"/>
          <w:szCs w:val="24"/>
        </w:rPr>
        <w:t xml:space="preserve"> button under </w:t>
      </w:r>
      <w:r w:rsidRPr="00EA11E8">
        <w:rPr>
          <w:b/>
          <w:sz w:val="24"/>
          <w:szCs w:val="24"/>
        </w:rPr>
        <w:t>Filter your results</w:t>
      </w:r>
      <w:r w:rsidRPr="00EA11E8">
        <w:rPr>
          <w:sz w:val="24"/>
          <w:szCs w:val="24"/>
        </w:rPr>
        <w:t>.</w:t>
      </w:r>
    </w:p>
    <w:p w:rsidR="00EA11E8" w:rsidRPr="00EA11E8" w:rsidRDefault="00EA11E8" w:rsidP="00EA11E8">
      <w:pPr>
        <w:pStyle w:val="ListParagraph"/>
        <w:numPr>
          <w:ilvl w:val="0"/>
          <w:numId w:val="15"/>
        </w:numPr>
        <w:rPr>
          <w:sz w:val="24"/>
          <w:szCs w:val="24"/>
        </w:rPr>
      </w:pPr>
      <w:r w:rsidRPr="00EA11E8">
        <w:rPr>
          <w:sz w:val="24"/>
          <w:szCs w:val="24"/>
          <w:u w:val="single"/>
        </w:rPr>
        <w:t>Choose single fiscal year</w:t>
      </w:r>
      <w:r w:rsidRPr="00EA11E8">
        <w:rPr>
          <w:sz w:val="24"/>
          <w:szCs w:val="24"/>
        </w:rPr>
        <w:t>:  To see all leave requests for a specific fiscal year (July 1</w:t>
      </w:r>
      <w:r w:rsidRPr="00EA11E8">
        <w:rPr>
          <w:sz w:val="24"/>
          <w:szCs w:val="24"/>
          <w:vertAlign w:val="superscript"/>
        </w:rPr>
        <w:t>st</w:t>
      </w:r>
      <w:r w:rsidRPr="00EA11E8">
        <w:rPr>
          <w:sz w:val="24"/>
          <w:szCs w:val="24"/>
        </w:rPr>
        <w:t xml:space="preserve"> to June 30</w:t>
      </w:r>
      <w:r w:rsidRPr="00EA11E8">
        <w:rPr>
          <w:sz w:val="24"/>
          <w:szCs w:val="24"/>
          <w:vertAlign w:val="superscript"/>
        </w:rPr>
        <w:t>th</w:t>
      </w:r>
      <w:r w:rsidRPr="00EA11E8">
        <w:rPr>
          <w:sz w:val="24"/>
          <w:szCs w:val="24"/>
        </w:rPr>
        <w:t xml:space="preserve">), click on the </w:t>
      </w:r>
      <w:r w:rsidRPr="00EA11E8">
        <w:rPr>
          <w:i/>
          <w:sz w:val="24"/>
          <w:szCs w:val="24"/>
        </w:rPr>
        <w:t>Single fiscal year</w:t>
      </w:r>
      <w:r w:rsidRPr="00EA11E8">
        <w:rPr>
          <w:sz w:val="24"/>
          <w:szCs w:val="24"/>
        </w:rPr>
        <w:t xml:space="preserve"> button under </w:t>
      </w:r>
      <w:r w:rsidRPr="00EA11E8">
        <w:rPr>
          <w:b/>
          <w:sz w:val="24"/>
          <w:szCs w:val="24"/>
        </w:rPr>
        <w:t>Filter your results</w:t>
      </w:r>
      <w:r w:rsidRPr="00EA11E8">
        <w:rPr>
          <w:sz w:val="24"/>
          <w:szCs w:val="24"/>
        </w:rPr>
        <w:t xml:space="preserve"> and choose the fiscal year from the dropdown.</w:t>
      </w:r>
      <w:r w:rsidRPr="00EA11E8">
        <w:rPr>
          <w:sz w:val="24"/>
          <w:szCs w:val="24"/>
        </w:rPr>
        <w:br/>
        <w:t xml:space="preserve">Note: Only fiscal years where requests exist will show up in the Fiscal Year dropdown </w:t>
      </w:r>
    </w:p>
    <w:p w:rsidR="00EA11E8" w:rsidRPr="00EA11E8" w:rsidRDefault="00EA11E8" w:rsidP="00EA11E8">
      <w:pPr>
        <w:pStyle w:val="ListParagraph"/>
        <w:numPr>
          <w:ilvl w:val="0"/>
          <w:numId w:val="15"/>
        </w:numPr>
        <w:rPr>
          <w:sz w:val="24"/>
          <w:szCs w:val="24"/>
          <w:u w:val="single"/>
        </w:rPr>
      </w:pPr>
      <w:r w:rsidRPr="00EA11E8">
        <w:rPr>
          <w:sz w:val="24"/>
          <w:szCs w:val="24"/>
          <w:u w:val="single"/>
        </w:rPr>
        <w:t>Choose date range</w:t>
      </w:r>
      <w:r w:rsidRPr="00EA11E8">
        <w:rPr>
          <w:sz w:val="24"/>
          <w:szCs w:val="24"/>
        </w:rPr>
        <w:t xml:space="preserve">:  To see all leave requests for a specific time period, click on the </w:t>
      </w:r>
      <w:r w:rsidRPr="00EA11E8">
        <w:rPr>
          <w:i/>
          <w:sz w:val="24"/>
          <w:szCs w:val="24"/>
        </w:rPr>
        <w:t>Choose Date Range</w:t>
      </w:r>
      <w:r w:rsidRPr="00EA11E8">
        <w:rPr>
          <w:sz w:val="24"/>
          <w:szCs w:val="24"/>
        </w:rPr>
        <w:t xml:space="preserve"> button under </w:t>
      </w:r>
      <w:r w:rsidRPr="00EA11E8">
        <w:rPr>
          <w:b/>
          <w:sz w:val="24"/>
          <w:szCs w:val="24"/>
        </w:rPr>
        <w:t>Filter your results</w:t>
      </w:r>
      <w:r w:rsidRPr="00EA11E8">
        <w:rPr>
          <w:sz w:val="24"/>
          <w:szCs w:val="24"/>
        </w:rPr>
        <w:t xml:space="preserve"> and enter a </w:t>
      </w:r>
      <w:r w:rsidRPr="00EA11E8">
        <w:rPr>
          <w:i/>
          <w:sz w:val="24"/>
          <w:szCs w:val="24"/>
        </w:rPr>
        <w:t>From:</w:t>
      </w:r>
      <w:r w:rsidRPr="00EA11E8">
        <w:rPr>
          <w:sz w:val="24"/>
          <w:szCs w:val="24"/>
        </w:rPr>
        <w:t xml:space="preserve"> date, or pick one from the calendar presented, then enter a </w:t>
      </w:r>
      <w:r w:rsidRPr="00EA11E8">
        <w:rPr>
          <w:i/>
          <w:sz w:val="24"/>
          <w:szCs w:val="24"/>
        </w:rPr>
        <w:t>To:</w:t>
      </w:r>
      <w:r w:rsidRPr="00EA11E8">
        <w:rPr>
          <w:sz w:val="24"/>
          <w:szCs w:val="24"/>
        </w:rPr>
        <w:t xml:space="preserve"> date, or pick one from the calendar, then click on the </w:t>
      </w:r>
      <w:r w:rsidRPr="00EA11E8">
        <w:rPr>
          <w:b/>
          <w:sz w:val="24"/>
          <w:szCs w:val="24"/>
        </w:rPr>
        <w:t>set dates</w:t>
      </w:r>
      <w:r w:rsidRPr="00EA11E8">
        <w:rPr>
          <w:sz w:val="24"/>
          <w:szCs w:val="24"/>
        </w:rPr>
        <w:t xml:space="preserve"> button</w:t>
      </w:r>
    </w:p>
    <w:p w:rsidR="00EA11E8" w:rsidRPr="00EA11E8" w:rsidRDefault="00EA11E8" w:rsidP="00EA11E8">
      <w:pPr>
        <w:pStyle w:val="ListParagraph"/>
        <w:numPr>
          <w:ilvl w:val="0"/>
          <w:numId w:val="15"/>
        </w:numPr>
        <w:rPr>
          <w:sz w:val="24"/>
          <w:szCs w:val="24"/>
          <w:u w:val="single"/>
        </w:rPr>
      </w:pPr>
      <w:r w:rsidRPr="00EA11E8">
        <w:rPr>
          <w:sz w:val="24"/>
          <w:szCs w:val="24"/>
          <w:u w:val="single"/>
        </w:rPr>
        <w:t>Status</w:t>
      </w:r>
      <w:r w:rsidRPr="00EA11E8">
        <w:rPr>
          <w:sz w:val="24"/>
          <w:szCs w:val="24"/>
        </w:rPr>
        <w:t>:</w:t>
      </w:r>
      <w:r w:rsidRPr="00EA11E8">
        <w:rPr>
          <w:b/>
          <w:sz w:val="24"/>
          <w:szCs w:val="24"/>
        </w:rPr>
        <w:t xml:space="preserve"> </w:t>
      </w:r>
      <w:r w:rsidRPr="00EA11E8">
        <w:rPr>
          <w:sz w:val="24"/>
          <w:szCs w:val="24"/>
        </w:rPr>
        <w:t xml:space="preserve">Leave requests may be viewed by status by clicking on the </w:t>
      </w:r>
      <w:r w:rsidRPr="00EA11E8">
        <w:rPr>
          <w:i/>
          <w:sz w:val="24"/>
          <w:szCs w:val="24"/>
        </w:rPr>
        <w:t>Status</w:t>
      </w:r>
      <w:r w:rsidRPr="00EA11E8">
        <w:rPr>
          <w:sz w:val="24"/>
          <w:szCs w:val="24"/>
        </w:rPr>
        <w:t xml:space="preserve"> dropdown box.  </w:t>
      </w:r>
    </w:p>
    <w:p w:rsidR="00EA11E8" w:rsidRPr="00EA11E8" w:rsidRDefault="00EA11E8" w:rsidP="00EA11E8">
      <w:pPr>
        <w:pStyle w:val="ListParagraph"/>
        <w:numPr>
          <w:ilvl w:val="0"/>
          <w:numId w:val="15"/>
        </w:numPr>
        <w:rPr>
          <w:sz w:val="24"/>
          <w:szCs w:val="24"/>
          <w:u w:val="single"/>
        </w:rPr>
      </w:pPr>
      <w:r w:rsidRPr="00EA11E8">
        <w:rPr>
          <w:sz w:val="24"/>
          <w:szCs w:val="24"/>
          <w:u w:val="single"/>
        </w:rPr>
        <w:t>Leave Type</w:t>
      </w:r>
      <w:r w:rsidRPr="00EA11E8">
        <w:rPr>
          <w:sz w:val="24"/>
          <w:szCs w:val="24"/>
        </w:rPr>
        <w:t>:</w:t>
      </w:r>
      <w:r w:rsidRPr="00EA11E8">
        <w:rPr>
          <w:b/>
          <w:sz w:val="24"/>
          <w:szCs w:val="24"/>
        </w:rPr>
        <w:t xml:space="preserve"> </w:t>
      </w:r>
      <w:r w:rsidRPr="00EA11E8">
        <w:rPr>
          <w:sz w:val="24"/>
          <w:szCs w:val="24"/>
        </w:rPr>
        <w:t xml:space="preserve">To see all leave requests for a specific leave type, click on the </w:t>
      </w:r>
      <w:r w:rsidRPr="00EA11E8">
        <w:rPr>
          <w:i/>
          <w:sz w:val="24"/>
          <w:szCs w:val="24"/>
        </w:rPr>
        <w:t>Leave Type</w:t>
      </w:r>
      <w:r w:rsidRPr="00EA11E8">
        <w:rPr>
          <w:sz w:val="24"/>
          <w:szCs w:val="24"/>
        </w:rPr>
        <w:t xml:space="preserve"> dropdown box.</w:t>
      </w:r>
    </w:p>
    <w:p w:rsidR="00EA11E8" w:rsidRDefault="00EA11E8" w:rsidP="00EA11E8">
      <w:pPr>
        <w:pStyle w:val="Man3Header"/>
      </w:pPr>
      <w:bookmarkStart w:id="7" w:name="_Toc436038877"/>
      <w:bookmarkStart w:id="8" w:name="_Toc466465711"/>
      <w:r>
        <w:t>Submit a Personal Leave Request</w:t>
      </w:r>
      <w:bookmarkEnd w:id="7"/>
      <w:bookmarkEnd w:id="8"/>
    </w:p>
    <w:p w:rsidR="00EA11E8" w:rsidRPr="00EA11E8" w:rsidRDefault="00EA11E8" w:rsidP="00EA11E8">
      <w:pPr>
        <w:pStyle w:val="Man5Text"/>
        <w:rPr>
          <w:rFonts w:asciiTheme="minorHAnsi" w:hAnsiTheme="minorHAnsi"/>
          <w:szCs w:val="24"/>
        </w:rPr>
      </w:pPr>
      <w:r w:rsidRPr="00EA11E8">
        <w:rPr>
          <w:rFonts w:asciiTheme="minorHAnsi" w:hAnsiTheme="minorHAnsi"/>
          <w:szCs w:val="24"/>
        </w:rPr>
        <w:t xml:space="preserve">MSUAASF employees normally request time off in hours, but personal days have specific rules according to the bargaining agreement: </w:t>
      </w:r>
    </w:p>
    <w:p w:rsidR="00EA11E8" w:rsidRPr="00EA11E8" w:rsidRDefault="00EA11E8" w:rsidP="00EA11E8">
      <w:pPr>
        <w:pStyle w:val="ListParagraph"/>
        <w:numPr>
          <w:ilvl w:val="0"/>
          <w:numId w:val="18"/>
        </w:numPr>
        <w:rPr>
          <w:sz w:val="24"/>
          <w:szCs w:val="24"/>
        </w:rPr>
      </w:pPr>
      <w:r w:rsidRPr="00EA11E8">
        <w:rPr>
          <w:sz w:val="24"/>
          <w:szCs w:val="24"/>
        </w:rPr>
        <w:t xml:space="preserve">Personal days are taken as full days. </w:t>
      </w:r>
    </w:p>
    <w:p w:rsidR="00EA11E8" w:rsidRPr="00EA11E8" w:rsidRDefault="00EA11E8" w:rsidP="00EA11E8">
      <w:pPr>
        <w:pStyle w:val="ListParagraph"/>
        <w:numPr>
          <w:ilvl w:val="0"/>
          <w:numId w:val="18"/>
        </w:numPr>
        <w:rPr>
          <w:sz w:val="24"/>
          <w:szCs w:val="24"/>
        </w:rPr>
      </w:pPr>
      <w:r w:rsidRPr="00EA11E8">
        <w:rPr>
          <w:sz w:val="24"/>
          <w:szCs w:val="24"/>
        </w:rPr>
        <w:t xml:space="preserve">MSUAASF employees are allowed to take up to four days of personal leave per fiscal year. </w:t>
      </w:r>
    </w:p>
    <w:p w:rsidR="00EA11E8" w:rsidRPr="00EA11E8" w:rsidRDefault="00EA11E8" w:rsidP="00EA11E8">
      <w:pPr>
        <w:pStyle w:val="ListParagraph"/>
        <w:numPr>
          <w:ilvl w:val="0"/>
          <w:numId w:val="18"/>
        </w:numPr>
        <w:rPr>
          <w:sz w:val="24"/>
          <w:szCs w:val="24"/>
        </w:rPr>
      </w:pPr>
      <w:r w:rsidRPr="00EA11E8">
        <w:rPr>
          <w:sz w:val="24"/>
          <w:szCs w:val="24"/>
        </w:rPr>
        <w:t>MSUAASF employees may take personal leave on consecutive days only with approval from their President or their President’s designee.</w:t>
      </w:r>
    </w:p>
    <w:p w:rsidR="00EA11E8" w:rsidRPr="00EA11E8" w:rsidRDefault="00EA11E8" w:rsidP="00EA11E8">
      <w:pPr>
        <w:pStyle w:val="Man5Text"/>
        <w:numPr>
          <w:ilvl w:val="0"/>
          <w:numId w:val="14"/>
        </w:numPr>
        <w:spacing w:after="0"/>
        <w:rPr>
          <w:rFonts w:asciiTheme="minorHAnsi" w:hAnsiTheme="minorHAnsi"/>
          <w:szCs w:val="24"/>
        </w:rPr>
      </w:pPr>
      <w:r w:rsidRPr="00EA11E8">
        <w:rPr>
          <w:rFonts w:asciiTheme="minorHAnsi" w:hAnsiTheme="minorHAnsi"/>
          <w:szCs w:val="24"/>
        </w:rPr>
        <w:t xml:space="preserve">On the </w:t>
      </w:r>
      <w:r w:rsidR="000A3BB0">
        <w:rPr>
          <w:rFonts w:asciiTheme="minorHAnsi" w:hAnsiTheme="minorHAnsi"/>
          <w:szCs w:val="24"/>
        </w:rPr>
        <w:t>Minnesota State</w:t>
      </w:r>
      <w:r w:rsidRPr="00EA11E8">
        <w:rPr>
          <w:rFonts w:asciiTheme="minorHAnsi" w:hAnsiTheme="minorHAnsi"/>
          <w:szCs w:val="24"/>
        </w:rPr>
        <w:t xml:space="preserve"> Login screen, enter your Star ID and password. Click Login. </w:t>
      </w:r>
    </w:p>
    <w:p w:rsidR="00EA11E8" w:rsidRPr="00EA11E8" w:rsidRDefault="00EA11E8" w:rsidP="00EA11E8">
      <w:pPr>
        <w:pStyle w:val="ListParagraph"/>
        <w:numPr>
          <w:ilvl w:val="0"/>
          <w:numId w:val="14"/>
        </w:numPr>
        <w:rPr>
          <w:sz w:val="24"/>
          <w:szCs w:val="24"/>
        </w:rPr>
      </w:pPr>
      <w:r w:rsidRPr="00EA11E8">
        <w:rPr>
          <w:sz w:val="24"/>
          <w:szCs w:val="24"/>
        </w:rPr>
        <w:t>The Time and Leave Reporting application will display.</w:t>
      </w:r>
    </w:p>
    <w:p w:rsidR="00EA11E8" w:rsidRPr="00EA11E8" w:rsidRDefault="00EA11E8" w:rsidP="00EA11E8">
      <w:pPr>
        <w:pStyle w:val="ListParagraph"/>
        <w:numPr>
          <w:ilvl w:val="0"/>
          <w:numId w:val="14"/>
        </w:numPr>
        <w:rPr>
          <w:sz w:val="24"/>
          <w:szCs w:val="24"/>
        </w:rPr>
      </w:pPr>
      <w:r w:rsidRPr="00EA11E8">
        <w:rPr>
          <w:sz w:val="24"/>
          <w:szCs w:val="24"/>
        </w:rPr>
        <w:t xml:space="preserve">Click on the green </w:t>
      </w:r>
      <w:r w:rsidRPr="00EA11E8">
        <w:rPr>
          <w:i/>
          <w:sz w:val="24"/>
          <w:szCs w:val="24"/>
        </w:rPr>
        <w:t>New Request</w:t>
      </w:r>
      <w:r w:rsidRPr="00EA11E8">
        <w:rPr>
          <w:sz w:val="24"/>
          <w:szCs w:val="24"/>
        </w:rPr>
        <w:t xml:space="preserve"> button    </w:t>
      </w:r>
      <w:r w:rsidRPr="00EA11E8">
        <w:rPr>
          <w:noProof/>
          <w:sz w:val="24"/>
          <w:szCs w:val="24"/>
        </w:rPr>
        <w:drawing>
          <wp:inline distT="0" distB="0" distL="0" distR="0" wp14:anchorId="26934FF5" wp14:editId="7C6F3BAC">
            <wp:extent cx="984885" cy="3117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885" cy="311785"/>
                    </a:xfrm>
                    <a:prstGeom prst="rect">
                      <a:avLst/>
                    </a:prstGeom>
                    <a:noFill/>
                    <a:ln>
                      <a:noFill/>
                    </a:ln>
                  </pic:spPr>
                </pic:pic>
              </a:graphicData>
            </a:graphic>
          </wp:inline>
        </w:drawing>
      </w:r>
    </w:p>
    <w:p w:rsidR="00EA11E8" w:rsidRPr="00EA11E8" w:rsidRDefault="00EA11E8" w:rsidP="00EA11E8">
      <w:pPr>
        <w:pStyle w:val="ListParagraph"/>
        <w:numPr>
          <w:ilvl w:val="0"/>
          <w:numId w:val="14"/>
        </w:numPr>
        <w:rPr>
          <w:sz w:val="24"/>
          <w:szCs w:val="24"/>
        </w:rPr>
      </w:pPr>
      <w:r w:rsidRPr="00EA11E8">
        <w:rPr>
          <w:sz w:val="24"/>
          <w:szCs w:val="24"/>
        </w:rPr>
        <w:t>A Create Request screen will appear.</w:t>
      </w:r>
    </w:p>
    <w:p w:rsidR="00EA11E8" w:rsidRDefault="00EA11E8" w:rsidP="00EA11E8">
      <w:pPr>
        <w:pStyle w:val="ListParagraph"/>
      </w:pPr>
      <w:r w:rsidRPr="00017642">
        <w:rPr>
          <w:noProof/>
        </w:rPr>
        <w:lastRenderedPageBreak/>
        <w:drawing>
          <wp:inline distT="0" distB="0" distL="0" distR="0" wp14:anchorId="5251353C" wp14:editId="10743377">
            <wp:extent cx="3878580" cy="48431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8580" cy="4843145"/>
                    </a:xfrm>
                    <a:prstGeom prst="rect">
                      <a:avLst/>
                    </a:prstGeom>
                    <a:noFill/>
                    <a:ln>
                      <a:noFill/>
                    </a:ln>
                  </pic:spPr>
                </pic:pic>
              </a:graphicData>
            </a:graphic>
          </wp:inline>
        </w:drawing>
      </w:r>
    </w:p>
    <w:p w:rsidR="00EA11E8" w:rsidRPr="00017642" w:rsidRDefault="00EA11E8" w:rsidP="00EA11E8">
      <w:pPr>
        <w:pStyle w:val="ListParagraph"/>
      </w:pPr>
    </w:p>
    <w:p w:rsidR="00EA11E8" w:rsidRPr="00EA11E8" w:rsidRDefault="00EA11E8" w:rsidP="00EA11E8">
      <w:pPr>
        <w:pStyle w:val="ListParagraph"/>
        <w:numPr>
          <w:ilvl w:val="0"/>
          <w:numId w:val="14"/>
        </w:numPr>
        <w:rPr>
          <w:sz w:val="24"/>
          <w:szCs w:val="24"/>
        </w:rPr>
      </w:pPr>
      <w:r w:rsidRPr="00EA11E8">
        <w:rPr>
          <w:b/>
          <w:sz w:val="24"/>
          <w:szCs w:val="24"/>
        </w:rPr>
        <w:t>Dates:</w:t>
      </w:r>
      <w:r w:rsidRPr="00EA11E8">
        <w:rPr>
          <w:sz w:val="24"/>
          <w:szCs w:val="24"/>
        </w:rPr>
        <w:t xml:space="preserve">  Select one or more dates on the calendar by clicking in the date.  A date or dates must be selected before you can choose Leave Types or Duration.  In the Month/Year header you may choose dates in the past or future by clicking on the arrows, or choose from the dropdown to change the month or year.  </w:t>
      </w:r>
    </w:p>
    <w:p w:rsidR="00EA11E8" w:rsidRPr="00EA11E8" w:rsidRDefault="00EA11E8" w:rsidP="00EA11E8">
      <w:pPr>
        <w:pStyle w:val="ListParagraph"/>
        <w:rPr>
          <w:sz w:val="24"/>
          <w:szCs w:val="24"/>
        </w:rPr>
      </w:pPr>
      <w:r w:rsidRPr="00EA11E8">
        <w:rPr>
          <w:b/>
          <w:sz w:val="24"/>
          <w:szCs w:val="24"/>
        </w:rPr>
        <w:t>Note:</w:t>
      </w:r>
      <w:r w:rsidRPr="00EA11E8">
        <w:rPr>
          <w:sz w:val="24"/>
          <w:szCs w:val="24"/>
        </w:rPr>
        <w:t xml:space="preserve"> Selected dates will appear below the calendar.  If you choose a date in error, click on it again to inactivate that date.</w:t>
      </w:r>
    </w:p>
    <w:p w:rsidR="00EA11E8" w:rsidRPr="00EA11E8" w:rsidRDefault="00EA11E8" w:rsidP="00EA11E8">
      <w:pPr>
        <w:pStyle w:val="ListParagraph"/>
        <w:numPr>
          <w:ilvl w:val="0"/>
          <w:numId w:val="14"/>
        </w:numPr>
        <w:rPr>
          <w:sz w:val="24"/>
          <w:szCs w:val="24"/>
        </w:rPr>
      </w:pPr>
      <w:r w:rsidRPr="00EA11E8">
        <w:rPr>
          <w:b/>
          <w:sz w:val="24"/>
          <w:szCs w:val="24"/>
        </w:rPr>
        <w:t>Leave Types:</w:t>
      </w:r>
      <w:r w:rsidRPr="00EA11E8">
        <w:rPr>
          <w:sz w:val="24"/>
          <w:szCs w:val="24"/>
        </w:rPr>
        <w:t xml:space="preserve"> Select </w:t>
      </w:r>
      <w:r w:rsidRPr="00EA11E8">
        <w:rPr>
          <w:sz w:val="24"/>
          <w:szCs w:val="24"/>
          <w:u w:val="single"/>
        </w:rPr>
        <w:t>Personal Leave</w:t>
      </w:r>
      <w:r w:rsidRPr="00EA11E8">
        <w:rPr>
          <w:sz w:val="24"/>
          <w:szCs w:val="24"/>
        </w:rPr>
        <w:t xml:space="preserve"> from the drop-down menu. The Leave Type list will only display leave types that you are eligible to use.</w:t>
      </w:r>
    </w:p>
    <w:p w:rsidR="00EA11E8" w:rsidRPr="00EA11E8" w:rsidRDefault="00EA11E8" w:rsidP="00EA11E8">
      <w:pPr>
        <w:pStyle w:val="ListParagraph"/>
        <w:numPr>
          <w:ilvl w:val="0"/>
          <w:numId w:val="14"/>
        </w:numPr>
        <w:rPr>
          <w:sz w:val="24"/>
          <w:szCs w:val="24"/>
        </w:rPr>
      </w:pPr>
      <w:r w:rsidRPr="00EA11E8">
        <w:rPr>
          <w:b/>
          <w:sz w:val="24"/>
          <w:szCs w:val="24"/>
        </w:rPr>
        <w:t xml:space="preserve">Duration:  </w:t>
      </w:r>
      <w:r w:rsidRPr="00EA11E8">
        <w:rPr>
          <w:sz w:val="24"/>
          <w:szCs w:val="24"/>
        </w:rPr>
        <w:t>The default is for a full day of leave.</w:t>
      </w:r>
    </w:p>
    <w:p w:rsidR="00EA11E8" w:rsidRPr="00EA11E8" w:rsidRDefault="00EA11E8" w:rsidP="00EA11E8">
      <w:pPr>
        <w:pStyle w:val="ListParagraph"/>
        <w:numPr>
          <w:ilvl w:val="0"/>
          <w:numId w:val="14"/>
        </w:numPr>
        <w:rPr>
          <w:sz w:val="24"/>
          <w:szCs w:val="24"/>
        </w:rPr>
      </w:pPr>
      <w:r w:rsidRPr="00EA11E8">
        <w:rPr>
          <w:b/>
          <w:sz w:val="24"/>
          <w:szCs w:val="24"/>
        </w:rPr>
        <w:t>Comments:</w:t>
      </w:r>
      <w:r w:rsidRPr="00EA11E8">
        <w:rPr>
          <w:sz w:val="24"/>
          <w:szCs w:val="24"/>
        </w:rPr>
        <w:t xml:space="preserve"> Enter Reasons/Comments if desired.  Comments are required if the request is for a date more than two pay periods in the past.</w:t>
      </w:r>
    </w:p>
    <w:p w:rsidR="00EA11E8" w:rsidRPr="00EA11E8" w:rsidRDefault="00EA11E8" w:rsidP="00EA11E8">
      <w:pPr>
        <w:pStyle w:val="ListParagraph"/>
        <w:numPr>
          <w:ilvl w:val="0"/>
          <w:numId w:val="14"/>
        </w:numPr>
        <w:rPr>
          <w:sz w:val="24"/>
          <w:szCs w:val="24"/>
        </w:rPr>
      </w:pPr>
      <w:r w:rsidRPr="00EA11E8">
        <w:rPr>
          <w:sz w:val="24"/>
          <w:szCs w:val="24"/>
        </w:rPr>
        <w:t xml:space="preserve">Click </w:t>
      </w:r>
      <w:r w:rsidRPr="00EA11E8">
        <w:rPr>
          <w:i/>
          <w:sz w:val="24"/>
          <w:szCs w:val="24"/>
        </w:rPr>
        <w:t>Submit</w:t>
      </w:r>
      <w:r w:rsidRPr="00EA11E8">
        <w:rPr>
          <w:sz w:val="24"/>
          <w:szCs w:val="24"/>
        </w:rPr>
        <w:t>.</w:t>
      </w:r>
    </w:p>
    <w:p w:rsidR="00EA11E8" w:rsidRPr="00EA11E8" w:rsidRDefault="00EA11E8" w:rsidP="00EA11E8">
      <w:pPr>
        <w:pStyle w:val="ListParagraph"/>
        <w:ind w:left="0"/>
        <w:rPr>
          <w:sz w:val="24"/>
          <w:szCs w:val="24"/>
        </w:rPr>
      </w:pPr>
      <w:r w:rsidRPr="00EA11E8">
        <w:rPr>
          <w:sz w:val="24"/>
          <w:szCs w:val="24"/>
        </w:rPr>
        <w:t>NOTE:  If more than 4 days of personal leave are requested in a Fiscal year, the following error message will display:</w:t>
      </w:r>
    </w:p>
    <w:p w:rsidR="00EA11E8" w:rsidRDefault="00EA11E8" w:rsidP="00EA11E8">
      <w:pPr>
        <w:pStyle w:val="ListParagraph"/>
        <w:ind w:left="0"/>
      </w:pPr>
      <w:r>
        <w:rPr>
          <w:noProof/>
        </w:rPr>
        <w:lastRenderedPageBreak/>
        <w:drawing>
          <wp:inline distT="0" distB="0" distL="0" distR="0" wp14:anchorId="54E70896" wp14:editId="3E4150B6">
            <wp:extent cx="5943600" cy="996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996950"/>
                    </a:xfrm>
                    <a:prstGeom prst="rect">
                      <a:avLst/>
                    </a:prstGeom>
                  </pic:spPr>
                </pic:pic>
              </a:graphicData>
            </a:graphic>
          </wp:inline>
        </w:drawing>
      </w:r>
    </w:p>
    <w:p w:rsidR="00EA11E8" w:rsidRPr="00EA11E8" w:rsidRDefault="00EA11E8" w:rsidP="00EA11E8">
      <w:pPr>
        <w:pStyle w:val="ListParagraph"/>
        <w:ind w:left="0"/>
        <w:rPr>
          <w:sz w:val="24"/>
          <w:szCs w:val="24"/>
        </w:rPr>
      </w:pPr>
      <w:r w:rsidRPr="00EA11E8">
        <w:rPr>
          <w:sz w:val="24"/>
          <w:szCs w:val="24"/>
        </w:rPr>
        <w:t>Contact your campus Human Resources office if there are any questions or you have a special approval by the President of your institution.</w:t>
      </w:r>
    </w:p>
    <w:p w:rsidR="00EA11E8" w:rsidRPr="00EA11E8" w:rsidRDefault="00EA11E8" w:rsidP="00EA11E8">
      <w:pPr>
        <w:pStyle w:val="Man3Header"/>
        <w:rPr>
          <w:rFonts w:asciiTheme="minorHAnsi" w:hAnsiTheme="minorHAnsi"/>
          <w:sz w:val="24"/>
          <w:szCs w:val="24"/>
        </w:rPr>
      </w:pPr>
      <w:bookmarkStart w:id="9" w:name="_Toc436038878"/>
      <w:bookmarkStart w:id="10" w:name="_Toc466465712"/>
      <w:r w:rsidRPr="00EA11E8">
        <w:rPr>
          <w:rFonts w:asciiTheme="minorHAnsi" w:hAnsiTheme="minorHAnsi"/>
          <w:sz w:val="24"/>
          <w:szCs w:val="24"/>
        </w:rPr>
        <w:t>Submit a Leave Request</w:t>
      </w:r>
      <w:bookmarkEnd w:id="9"/>
      <w:bookmarkEnd w:id="10"/>
    </w:p>
    <w:p w:rsidR="00EA11E8" w:rsidRPr="00EA11E8" w:rsidRDefault="00EA11E8" w:rsidP="00EA11E8">
      <w:pPr>
        <w:pStyle w:val="ListParagraph"/>
        <w:numPr>
          <w:ilvl w:val="0"/>
          <w:numId w:val="19"/>
        </w:numPr>
        <w:rPr>
          <w:sz w:val="24"/>
          <w:szCs w:val="24"/>
        </w:rPr>
      </w:pPr>
      <w:r w:rsidRPr="00EA11E8">
        <w:rPr>
          <w:sz w:val="24"/>
          <w:szCs w:val="24"/>
        </w:rPr>
        <w:t xml:space="preserve">On the </w:t>
      </w:r>
      <w:r w:rsidR="000A3BB0">
        <w:rPr>
          <w:sz w:val="24"/>
          <w:szCs w:val="24"/>
        </w:rPr>
        <w:t>Minnesota State</w:t>
      </w:r>
      <w:r w:rsidRPr="00EA11E8">
        <w:rPr>
          <w:sz w:val="24"/>
          <w:szCs w:val="24"/>
        </w:rPr>
        <w:t xml:space="preserve"> Login screen, enter your Star ID and password. Click Login. </w:t>
      </w:r>
    </w:p>
    <w:p w:rsidR="00EA11E8" w:rsidRPr="00EA11E8" w:rsidRDefault="00EA11E8" w:rsidP="00EA11E8">
      <w:pPr>
        <w:pStyle w:val="ListParagraph"/>
        <w:numPr>
          <w:ilvl w:val="0"/>
          <w:numId w:val="19"/>
        </w:numPr>
        <w:rPr>
          <w:sz w:val="24"/>
          <w:szCs w:val="24"/>
        </w:rPr>
      </w:pPr>
      <w:r w:rsidRPr="00EA11E8">
        <w:rPr>
          <w:sz w:val="24"/>
          <w:szCs w:val="24"/>
        </w:rPr>
        <w:t>The Time and Leave Reporting application will display.</w:t>
      </w:r>
    </w:p>
    <w:p w:rsidR="00EA11E8" w:rsidRPr="00EA11E8" w:rsidRDefault="00EA11E8" w:rsidP="00EA11E8">
      <w:pPr>
        <w:pStyle w:val="ListParagraph"/>
        <w:numPr>
          <w:ilvl w:val="0"/>
          <w:numId w:val="19"/>
        </w:numPr>
        <w:rPr>
          <w:sz w:val="24"/>
          <w:szCs w:val="24"/>
        </w:rPr>
      </w:pPr>
      <w:r w:rsidRPr="00EA11E8">
        <w:rPr>
          <w:sz w:val="24"/>
          <w:szCs w:val="24"/>
        </w:rPr>
        <w:t xml:space="preserve">Click on the green New Request button    </w:t>
      </w:r>
      <w:r w:rsidRPr="00EA11E8">
        <w:rPr>
          <w:noProof/>
          <w:sz w:val="24"/>
          <w:szCs w:val="24"/>
        </w:rPr>
        <w:drawing>
          <wp:inline distT="0" distB="0" distL="0" distR="0" wp14:anchorId="6AC2375F" wp14:editId="37D32EE0">
            <wp:extent cx="984885" cy="311785"/>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4885" cy="311785"/>
                    </a:xfrm>
                    <a:prstGeom prst="rect">
                      <a:avLst/>
                    </a:prstGeom>
                    <a:noFill/>
                    <a:ln>
                      <a:noFill/>
                    </a:ln>
                  </pic:spPr>
                </pic:pic>
              </a:graphicData>
            </a:graphic>
          </wp:inline>
        </w:drawing>
      </w:r>
    </w:p>
    <w:p w:rsidR="00EA11E8" w:rsidRPr="00EA11E8" w:rsidRDefault="00EA11E8" w:rsidP="00EA11E8">
      <w:pPr>
        <w:pStyle w:val="ListParagraph"/>
        <w:numPr>
          <w:ilvl w:val="0"/>
          <w:numId w:val="19"/>
        </w:numPr>
        <w:rPr>
          <w:sz w:val="24"/>
          <w:szCs w:val="24"/>
        </w:rPr>
      </w:pPr>
      <w:r w:rsidRPr="00EA11E8">
        <w:rPr>
          <w:sz w:val="24"/>
          <w:szCs w:val="24"/>
        </w:rPr>
        <w:t>A Create Request screen will appear.</w:t>
      </w:r>
    </w:p>
    <w:p w:rsidR="00EA11E8" w:rsidRPr="00E626F4" w:rsidRDefault="00EA11E8" w:rsidP="00EA11E8">
      <w:r w:rsidRPr="00E626F4">
        <w:rPr>
          <w:noProof/>
        </w:rPr>
        <w:drawing>
          <wp:inline distT="0" distB="0" distL="0" distR="0" wp14:anchorId="3BBA086A" wp14:editId="6AE19775">
            <wp:extent cx="2926080" cy="3653770"/>
            <wp:effectExtent l="0" t="0" r="762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6080" cy="3653770"/>
                    </a:xfrm>
                    <a:prstGeom prst="rect">
                      <a:avLst/>
                    </a:prstGeom>
                    <a:noFill/>
                    <a:ln>
                      <a:noFill/>
                    </a:ln>
                  </pic:spPr>
                </pic:pic>
              </a:graphicData>
            </a:graphic>
          </wp:inline>
        </w:drawing>
      </w:r>
    </w:p>
    <w:p w:rsidR="00EA11E8" w:rsidRPr="00E626F4" w:rsidRDefault="00EA11E8" w:rsidP="00EA11E8"/>
    <w:p w:rsidR="00EA11E8" w:rsidRPr="00EA11E8" w:rsidRDefault="00EA11E8" w:rsidP="00EA11E8">
      <w:pPr>
        <w:pStyle w:val="ListParagraph"/>
        <w:numPr>
          <w:ilvl w:val="0"/>
          <w:numId w:val="19"/>
        </w:numPr>
        <w:rPr>
          <w:sz w:val="24"/>
          <w:szCs w:val="24"/>
        </w:rPr>
      </w:pPr>
      <w:r w:rsidRPr="009A49E7">
        <w:rPr>
          <w:b/>
          <w:sz w:val="24"/>
          <w:szCs w:val="24"/>
        </w:rPr>
        <w:t>Dates:</w:t>
      </w:r>
      <w:r w:rsidRPr="00EA11E8">
        <w:rPr>
          <w:sz w:val="24"/>
          <w:szCs w:val="24"/>
        </w:rPr>
        <w:t xml:space="preserve">  Select one or more dates on the calendar by clicking in the date.  A date or dates must be selected before you can choose Leave Types or Duration.  In the Month/Year header you may choose dates in the past or future by clicking on the arrows, or choose from the dropdown to change the month or year.  </w:t>
      </w:r>
    </w:p>
    <w:p w:rsidR="00EA11E8" w:rsidRPr="00EA11E8" w:rsidRDefault="00EA11E8" w:rsidP="00EA11E8">
      <w:pPr>
        <w:ind w:left="720"/>
        <w:rPr>
          <w:sz w:val="24"/>
          <w:szCs w:val="24"/>
        </w:rPr>
      </w:pPr>
      <w:r w:rsidRPr="00EA11E8">
        <w:rPr>
          <w:sz w:val="24"/>
          <w:szCs w:val="24"/>
        </w:rPr>
        <w:lastRenderedPageBreak/>
        <w:t>Note: If you choose a date in error, click on it again to inactivate that date.</w:t>
      </w:r>
    </w:p>
    <w:p w:rsidR="00EA11E8" w:rsidRPr="00EA11E8" w:rsidRDefault="00EA11E8" w:rsidP="00EA11E8">
      <w:pPr>
        <w:pStyle w:val="ListParagraph"/>
        <w:numPr>
          <w:ilvl w:val="0"/>
          <w:numId w:val="19"/>
        </w:numPr>
        <w:rPr>
          <w:sz w:val="24"/>
          <w:szCs w:val="24"/>
        </w:rPr>
      </w:pPr>
      <w:r w:rsidRPr="009A49E7">
        <w:rPr>
          <w:b/>
          <w:sz w:val="24"/>
          <w:szCs w:val="24"/>
        </w:rPr>
        <w:t>Leave Types:</w:t>
      </w:r>
      <w:r w:rsidRPr="00EA11E8">
        <w:rPr>
          <w:sz w:val="24"/>
          <w:szCs w:val="24"/>
        </w:rPr>
        <w:t xml:space="preserve"> Select a Leave Type from the drop-down menu. The Leave Type list will only display leave or additional pay types that you are eligible to choose.</w:t>
      </w:r>
    </w:p>
    <w:p w:rsidR="00EA11E8" w:rsidRPr="00EA11E8" w:rsidRDefault="00EA11E8" w:rsidP="00EA11E8">
      <w:pPr>
        <w:ind w:left="720"/>
        <w:rPr>
          <w:sz w:val="24"/>
          <w:szCs w:val="24"/>
        </w:rPr>
      </w:pPr>
      <w:r w:rsidRPr="00EA11E8">
        <w:rPr>
          <w:sz w:val="24"/>
          <w:szCs w:val="24"/>
        </w:rPr>
        <w:t xml:space="preserve">Note: If you select Sick Leave for a type, you must select a Sub Type. </w:t>
      </w:r>
    </w:p>
    <w:p w:rsidR="00EA11E8" w:rsidRPr="00EA11E8" w:rsidRDefault="00EA11E8" w:rsidP="00EA11E8">
      <w:pPr>
        <w:pStyle w:val="ListParagraph"/>
        <w:numPr>
          <w:ilvl w:val="0"/>
          <w:numId w:val="19"/>
        </w:numPr>
        <w:rPr>
          <w:sz w:val="24"/>
          <w:szCs w:val="24"/>
        </w:rPr>
      </w:pPr>
      <w:r w:rsidRPr="009A49E7">
        <w:rPr>
          <w:b/>
          <w:sz w:val="24"/>
          <w:szCs w:val="24"/>
        </w:rPr>
        <w:t>Duration:</w:t>
      </w:r>
      <w:r w:rsidRPr="00EA11E8">
        <w:rPr>
          <w:sz w:val="24"/>
          <w:szCs w:val="24"/>
        </w:rPr>
        <w:t xml:space="preserve">  Enter the Begin Time and the End Time. Select am or pm.  The default is 8:00 am to 4:30 pm, and the system assumes a 30 minute lunch period.  You may change any of these values to reflect the actual leave duration.</w:t>
      </w:r>
    </w:p>
    <w:p w:rsidR="00EA11E8" w:rsidRPr="00EA11E8" w:rsidRDefault="00EA11E8" w:rsidP="00EA11E8">
      <w:pPr>
        <w:pStyle w:val="ListParagraph"/>
        <w:numPr>
          <w:ilvl w:val="0"/>
          <w:numId w:val="19"/>
        </w:numPr>
        <w:rPr>
          <w:sz w:val="24"/>
          <w:szCs w:val="24"/>
        </w:rPr>
      </w:pPr>
      <w:r w:rsidRPr="009A49E7">
        <w:rPr>
          <w:b/>
          <w:sz w:val="24"/>
          <w:szCs w:val="24"/>
        </w:rPr>
        <w:t>Comments:</w:t>
      </w:r>
      <w:r w:rsidRPr="00EA11E8">
        <w:rPr>
          <w:sz w:val="24"/>
          <w:szCs w:val="24"/>
        </w:rPr>
        <w:t xml:space="preserve"> Enter Reasons/Comments if desired.  Comments are required if the request is for a date more than two pay periods in the past, if Sick Leave (SIK) is used with the Sub Type of Bereavement, or , or if Bereavement (BRV) that is not deducted from sick leave.</w:t>
      </w:r>
    </w:p>
    <w:p w:rsidR="00EA11E8" w:rsidRPr="00EA11E8" w:rsidRDefault="00EA11E8" w:rsidP="00EA11E8">
      <w:pPr>
        <w:pStyle w:val="ListParagraph"/>
        <w:numPr>
          <w:ilvl w:val="0"/>
          <w:numId w:val="19"/>
        </w:numPr>
        <w:rPr>
          <w:sz w:val="24"/>
          <w:szCs w:val="24"/>
        </w:rPr>
      </w:pPr>
      <w:r w:rsidRPr="00EA11E8">
        <w:rPr>
          <w:sz w:val="24"/>
          <w:szCs w:val="24"/>
        </w:rPr>
        <w:t>Click Submit.</w:t>
      </w:r>
    </w:p>
    <w:p w:rsidR="00EA11E8" w:rsidRDefault="00EA11E8" w:rsidP="00EA11E8">
      <w:pPr>
        <w:pStyle w:val="Man3Header"/>
      </w:pPr>
      <w:bookmarkStart w:id="11" w:name="_Toc436038879"/>
      <w:bookmarkStart w:id="12" w:name="_Toc466465713"/>
      <w:r>
        <w:t>Edit a Leave Request</w:t>
      </w:r>
      <w:bookmarkEnd w:id="11"/>
      <w:bookmarkEnd w:id="12"/>
      <w:r>
        <w:t xml:space="preserve"> </w:t>
      </w:r>
    </w:p>
    <w:p w:rsidR="00EA11E8" w:rsidRPr="00EA11E8" w:rsidRDefault="00EA11E8" w:rsidP="00EA11E8">
      <w:pPr>
        <w:spacing w:after="0"/>
        <w:rPr>
          <w:sz w:val="24"/>
          <w:szCs w:val="24"/>
        </w:rPr>
      </w:pPr>
      <w:r w:rsidRPr="00EA11E8">
        <w:rPr>
          <w:sz w:val="24"/>
          <w:szCs w:val="24"/>
        </w:rPr>
        <w:t xml:space="preserve">Leave requests can be edited if the status of the request is Pending, Approved or Processed.  </w:t>
      </w:r>
    </w:p>
    <w:p w:rsidR="00EA11E8" w:rsidRPr="00EA11E8" w:rsidRDefault="00EA11E8" w:rsidP="00EA11E8">
      <w:pPr>
        <w:pStyle w:val="ListParagraph"/>
        <w:numPr>
          <w:ilvl w:val="0"/>
          <w:numId w:val="16"/>
        </w:numPr>
        <w:rPr>
          <w:sz w:val="24"/>
          <w:szCs w:val="24"/>
        </w:rPr>
      </w:pPr>
      <w:r w:rsidRPr="00EA11E8">
        <w:rPr>
          <w:sz w:val="24"/>
          <w:szCs w:val="24"/>
        </w:rPr>
        <w:t xml:space="preserve">On the </w:t>
      </w:r>
      <w:r w:rsidR="000A3BB0">
        <w:rPr>
          <w:sz w:val="24"/>
          <w:szCs w:val="24"/>
        </w:rPr>
        <w:t>Minnesota State</w:t>
      </w:r>
      <w:r w:rsidRPr="00EA11E8">
        <w:rPr>
          <w:sz w:val="24"/>
          <w:szCs w:val="24"/>
        </w:rPr>
        <w:t xml:space="preserve"> Login screen, enter your Star ID and password. Click Login. </w:t>
      </w:r>
    </w:p>
    <w:p w:rsidR="00EA11E8" w:rsidRPr="00EA11E8" w:rsidRDefault="00EA11E8" w:rsidP="00EA11E8">
      <w:pPr>
        <w:pStyle w:val="ListParagraph"/>
        <w:numPr>
          <w:ilvl w:val="0"/>
          <w:numId w:val="16"/>
        </w:numPr>
        <w:rPr>
          <w:sz w:val="24"/>
          <w:szCs w:val="24"/>
        </w:rPr>
      </w:pPr>
      <w:r w:rsidRPr="00EA11E8">
        <w:rPr>
          <w:sz w:val="24"/>
          <w:szCs w:val="24"/>
        </w:rPr>
        <w:t>The Time and Leave Reporting application will display.</w:t>
      </w:r>
    </w:p>
    <w:p w:rsidR="00EA11E8" w:rsidRPr="00EA11E8" w:rsidRDefault="00EA11E8" w:rsidP="00EA11E8">
      <w:pPr>
        <w:pStyle w:val="ListParagraph"/>
        <w:numPr>
          <w:ilvl w:val="0"/>
          <w:numId w:val="16"/>
        </w:numPr>
        <w:rPr>
          <w:sz w:val="24"/>
          <w:szCs w:val="24"/>
        </w:rPr>
      </w:pPr>
      <w:r w:rsidRPr="00EA11E8">
        <w:rPr>
          <w:sz w:val="24"/>
          <w:szCs w:val="24"/>
        </w:rPr>
        <w:t>Choose the request you would like to edit and click on checkbox to the left of the item.</w:t>
      </w:r>
    </w:p>
    <w:p w:rsidR="00EA11E8" w:rsidRPr="00EA11E8" w:rsidRDefault="00EA11E8" w:rsidP="00EA11E8">
      <w:pPr>
        <w:pStyle w:val="ListParagraph"/>
        <w:numPr>
          <w:ilvl w:val="0"/>
          <w:numId w:val="16"/>
        </w:numPr>
        <w:rPr>
          <w:sz w:val="24"/>
          <w:szCs w:val="24"/>
        </w:rPr>
      </w:pPr>
      <w:r w:rsidRPr="00EA11E8">
        <w:rPr>
          <w:sz w:val="24"/>
          <w:szCs w:val="24"/>
        </w:rPr>
        <w:t xml:space="preserve">Click on the blue </w:t>
      </w:r>
      <w:r w:rsidRPr="00EA11E8">
        <w:rPr>
          <w:i/>
          <w:sz w:val="24"/>
          <w:szCs w:val="24"/>
        </w:rPr>
        <w:t>Edit</w:t>
      </w:r>
      <w:r w:rsidRPr="00EA11E8">
        <w:rPr>
          <w:sz w:val="24"/>
          <w:szCs w:val="24"/>
        </w:rPr>
        <w:t xml:space="preserve"> button, which is activated when a checkbox is indicated.</w:t>
      </w:r>
    </w:p>
    <w:p w:rsidR="00EA11E8" w:rsidRPr="00EA11E8" w:rsidRDefault="00EA11E8" w:rsidP="00EA11E8">
      <w:pPr>
        <w:pStyle w:val="ListParagraph"/>
        <w:numPr>
          <w:ilvl w:val="0"/>
          <w:numId w:val="16"/>
        </w:numPr>
        <w:rPr>
          <w:sz w:val="24"/>
          <w:szCs w:val="24"/>
        </w:rPr>
      </w:pPr>
      <w:r w:rsidRPr="00EA11E8">
        <w:rPr>
          <w:sz w:val="24"/>
          <w:szCs w:val="24"/>
        </w:rPr>
        <w:t xml:space="preserve">You may then edit the start or end time, total hours per day, or the comments.  </w:t>
      </w:r>
    </w:p>
    <w:p w:rsidR="00EA11E8" w:rsidRPr="00EA11E8" w:rsidRDefault="00EA11E8" w:rsidP="00EA11E8">
      <w:pPr>
        <w:pStyle w:val="ListParagraph"/>
        <w:ind w:left="0"/>
        <w:rPr>
          <w:sz w:val="24"/>
          <w:szCs w:val="24"/>
        </w:rPr>
      </w:pPr>
      <w:r w:rsidRPr="00EA11E8">
        <w:rPr>
          <w:b/>
          <w:sz w:val="24"/>
          <w:szCs w:val="24"/>
        </w:rPr>
        <w:t>NOTE:</w:t>
      </w:r>
      <w:r w:rsidRPr="00EA11E8">
        <w:rPr>
          <w:sz w:val="24"/>
          <w:szCs w:val="24"/>
        </w:rPr>
        <w:t xml:space="preserve"> To change the leave type or date, you must delete the request and recreate it with the correct leave type and date.  </w:t>
      </w:r>
    </w:p>
    <w:p w:rsidR="00EA11E8" w:rsidRDefault="00EA11E8" w:rsidP="00EA11E8">
      <w:pPr>
        <w:pStyle w:val="Man3Header"/>
      </w:pPr>
      <w:bookmarkStart w:id="13" w:name="_Toc436038880"/>
      <w:bookmarkStart w:id="14" w:name="_Toc466465714"/>
      <w:r>
        <w:t>Delete a Leave Request</w:t>
      </w:r>
      <w:bookmarkEnd w:id="13"/>
      <w:bookmarkEnd w:id="14"/>
    </w:p>
    <w:p w:rsidR="00EA11E8" w:rsidRPr="00EA11E8" w:rsidRDefault="00EA11E8" w:rsidP="00EA11E8">
      <w:pPr>
        <w:pStyle w:val="Man5Text"/>
        <w:rPr>
          <w:rFonts w:asciiTheme="minorHAnsi" w:eastAsia="Times New Roman" w:hAnsiTheme="minorHAnsi" w:cs="Arial"/>
          <w:bCs/>
          <w:szCs w:val="24"/>
        </w:rPr>
      </w:pPr>
      <w:r w:rsidRPr="00EA11E8">
        <w:rPr>
          <w:rFonts w:asciiTheme="minorHAnsi" w:eastAsia="Times New Roman" w:hAnsiTheme="minorHAnsi" w:cs="Arial"/>
          <w:bCs/>
          <w:szCs w:val="24"/>
        </w:rPr>
        <w:t xml:space="preserve">You may delete a request if the status of the request is Pending Approved or Processed.  </w:t>
      </w:r>
    </w:p>
    <w:p w:rsidR="00EA11E8" w:rsidRPr="00EA11E8" w:rsidRDefault="00EA11E8" w:rsidP="00EA11E8">
      <w:pPr>
        <w:pStyle w:val="ListParagraph"/>
        <w:numPr>
          <w:ilvl w:val="0"/>
          <w:numId w:val="17"/>
        </w:numPr>
        <w:spacing w:after="0"/>
        <w:rPr>
          <w:sz w:val="24"/>
          <w:szCs w:val="24"/>
        </w:rPr>
      </w:pPr>
      <w:r w:rsidRPr="00EA11E8">
        <w:rPr>
          <w:sz w:val="24"/>
          <w:szCs w:val="24"/>
        </w:rPr>
        <w:t xml:space="preserve">On the </w:t>
      </w:r>
      <w:r w:rsidR="000A3BB0">
        <w:rPr>
          <w:sz w:val="24"/>
          <w:szCs w:val="24"/>
        </w:rPr>
        <w:t>Minnesota State</w:t>
      </w:r>
      <w:r w:rsidRPr="00EA11E8">
        <w:rPr>
          <w:sz w:val="24"/>
          <w:szCs w:val="24"/>
        </w:rPr>
        <w:t xml:space="preserve"> Login screen, enter your Star ID and password. Click </w:t>
      </w:r>
      <w:r w:rsidRPr="00EA11E8">
        <w:rPr>
          <w:i/>
          <w:sz w:val="24"/>
          <w:szCs w:val="24"/>
        </w:rPr>
        <w:t>Login</w:t>
      </w:r>
      <w:r w:rsidRPr="00EA11E8">
        <w:rPr>
          <w:sz w:val="24"/>
          <w:szCs w:val="24"/>
        </w:rPr>
        <w:t xml:space="preserve">.  The Time and Leave Reporting application will display.  </w:t>
      </w:r>
    </w:p>
    <w:p w:rsidR="00EA11E8" w:rsidRPr="00EA11E8" w:rsidRDefault="00EA11E8" w:rsidP="00EA11E8">
      <w:pPr>
        <w:pStyle w:val="ListParagraph"/>
        <w:numPr>
          <w:ilvl w:val="0"/>
          <w:numId w:val="17"/>
        </w:numPr>
        <w:rPr>
          <w:sz w:val="24"/>
          <w:szCs w:val="24"/>
        </w:rPr>
      </w:pPr>
      <w:r w:rsidRPr="00EA11E8">
        <w:rPr>
          <w:sz w:val="24"/>
          <w:szCs w:val="24"/>
        </w:rPr>
        <w:t>Choose the request(s) you would like to delete and click on checkbox to the left of the item(s).</w:t>
      </w:r>
    </w:p>
    <w:p w:rsidR="00EA11E8" w:rsidRPr="00EA11E8" w:rsidRDefault="00EA11E8" w:rsidP="00EA11E8">
      <w:pPr>
        <w:pStyle w:val="ListParagraph"/>
        <w:numPr>
          <w:ilvl w:val="0"/>
          <w:numId w:val="17"/>
        </w:numPr>
        <w:rPr>
          <w:sz w:val="24"/>
          <w:szCs w:val="24"/>
        </w:rPr>
      </w:pPr>
      <w:r w:rsidRPr="00EA11E8">
        <w:rPr>
          <w:sz w:val="24"/>
          <w:szCs w:val="24"/>
        </w:rPr>
        <w:t xml:space="preserve">Click on the Red </w:t>
      </w:r>
      <w:r w:rsidRPr="00EA11E8">
        <w:rPr>
          <w:i/>
          <w:sz w:val="24"/>
          <w:szCs w:val="24"/>
        </w:rPr>
        <w:t>Delete</w:t>
      </w:r>
      <w:r w:rsidRPr="00EA11E8">
        <w:rPr>
          <w:sz w:val="24"/>
          <w:szCs w:val="24"/>
        </w:rPr>
        <w:t xml:space="preserve"> button.</w:t>
      </w:r>
    </w:p>
    <w:p w:rsidR="00EA11E8" w:rsidRPr="00EA11E8" w:rsidRDefault="00EA11E8" w:rsidP="00EA11E8">
      <w:pPr>
        <w:pStyle w:val="ListParagraph"/>
        <w:numPr>
          <w:ilvl w:val="0"/>
          <w:numId w:val="17"/>
        </w:numPr>
        <w:spacing w:after="0"/>
        <w:rPr>
          <w:sz w:val="24"/>
          <w:szCs w:val="24"/>
        </w:rPr>
      </w:pPr>
      <w:r w:rsidRPr="00EA11E8">
        <w:rPr>
          <w:sz w:val="24"/>
          <w:szCs w:val="24"/>
        </w:rPr>
        <w:t xml:space="preserve">An alert box will appear to confirm that you are going to delete the indicated number of requests.  To complete the delete process, click on the </w:t>
      </w:r>
      <w:r w:rsidRPr="00EA11E8">
        <w:rPr>
          <w:i/>
          <w:sz w:val="24"/>
          <w:szCs w:val="24"/>
        </w:rPr>
        <w:t>Confirm Delete</w:t>
      </w:r>
      <w:r w:rsidRPr="00EA11E8">
        <w:rPr>
          <w:sz w:val="24"/>
          <w:szCs w:val="24"/>
        </w:rPr>
        <w:t xml:space="preserve"> button.</w:t>
      </w:r>
    </w:p>
    <w:p w:rsidR="00EA11E8" w:rsidRDefault="00EA11E8" w:rsidP="00EA11E8">
      <w:pPr>
        <w:pStyle w:val="Man3Header"/>
      </w:pPr>
      <w:bookmarkStart w:id="15" w:name="_Toc436038881"/>
      <w:bookmarkStart w:id="16" w:name="_Toc466465715"/>
      <w:r>
        <w:lastRenderedPageBreak/>
        <w:t>View Balances</w:t>
      </w:r>
      <w:bookmarkEnd w:id="15"/>
      <w:bookmarkEnd w:id="16"/>
    </w:p>
    <w:p w:rsidR="00EA11E8" w:rsidRPr="00EA11E8" w:rsidRDefault="00EA11E8" w:rsidP="00EA11E8">
      <w:pPr>
        <w:pStyle w:val="ListParagraph"/>
        <w:ind w:left="0"/>
        <w:rPr>
          <w:sz w:val="24"/>
          <w:szCs w:val="24"/>
        </w:rPr>
      </w:pPr>
      <w:r w:rsidRPr="00EA11E8">
        <w:rPr>
          <w:sz w:val="24"/>
          <w:szCs w:val="24"/>
        </w:rPr>
        <w:t xml:space="preserve">MSUAASF leave balances and leave history can be reviewed by going to the View Balances tab in Time and Leave Reporting.  Click on the More </w:t>
      </w:r>
      <w:r w:rsidRPr="00EA11E8">
        <w:rPr>
          <w:noProof/>
          <w:sz w:val="24"/>
          <w:szCs w:val="24"/>
        </w:rPr>
        <w:drawing>
          <wp:inline distT="0" distB="0" distL="0" distR="0" wp14:anchorId="6B7C523F" wp14:editId="1B6C26B6">
            <wp:extent cx="210820" cy="220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820" cy="220980"/>
                    </a:xfrm>
                    <a:prstGeom prst="rect">
                      <a:avLst/>
                    </a:prstGeom>
                    <a:noFill/>
                    <a:ln>
                      <a:noFill/>
                    </a:ln>
                  </pic:spPr>
                </pic:pic>
              </a:graphicData>
            </a:graphic>
          </wp:inline>
        </w:drawing>
      </w:r>
      <w:r w:rsidRPr="00EA11E8">
        <w:rPr>
          <w:sz w:val="24"/>
          <w:szCs w:val="24"/>
        </w:rPr>
        <w:t xml:space="preserve">icon for each leave type to review leave activity.  </w:t>
      </w:r>
    </w:p>
    <w:p w:rsidR="00EA11E8" w:rsidRPr="00EA11E8" w:rsidRDefault="00EA11E8" w:rsidP="00EA11E8">
      <w:pPr>
        <w:pStyle w:val="ListParagraph"/>
        <w:ind w:left="0"/>
        <w:rPr>
          <w:sz w:val="24"/>
          <w:szCs w:val="24"/>
        </w:rPr>
      </w:pPr>
      <w:r w:rsidRPr="00EA11E8">
        <w:rPr>
          <w:b/>
          <w:sz w:val="24"/>
          <w:szCs w:val="24"/>
        </w:rPr>
        <w:t>Note:</w:t>
      </w:r>
      <w:r w:rsidRPr="00EA11E8">
        <w:rPr>
          <w:sz w:val="24"/>
          <w:szCs w:val="24"/>
        </w:rPr>
        <w:t xml:space="preserve"> some balances may appear in days, and some balances are in hours.</w:t>
      </w:r>
    </w:p>
    <w:p w:rsidR="00EA11E8" w:rsidRPr="00EA11E8" w:rsidRDefault="00EA11E8" w:rsidP="00EA11E8">
      <w:pPr>
        <w:rPr>
          <w:sz w:val="24"/>
          <w:szCs w:val="24"/>
        </w:rPr>
      </w:pPr>
      <w:r w:rsidRPr="00EA11E8">
        <w:rPr>
          <w:sz w:val="24"/>
          <w:szCs w:val="24"/>
        </w:rPr>
        <w:t xml:space="preserve">Leave balances and activity will be displayed for any current or previous leave eligible teaching or administrative job at any </w:t>
      </w:r>
      <w:r w:rsidR="000A3BB0">
        <w:rPr>
          <w:sz w:val="24"/>
          <w:szCs w:val="24"/>
        </w:rPr>
        <w:t>Minnesota State</w:t>
      </w:r>
      <w:r w:rsidRPr="00EA11E8">
        <w:rPr>
          <w:sz w:val="24"/>
          <w:szCs w:val="24"/>
        </w:rPr>
        <w:t xml:space="preserve"> institution.   If there are multiple institutions, they will display in alphabetical order by institution.</w:t>
      </w:r>
    </w:p>
    <w:p w:rsidR="00EA11E8" w:rsidRPr="00EA11E8" w:rsidRDefault="00EA11E8" w:rsidP="00EA11E8">
      <w:pPr>
        <w:rPr>
          <w:sz w:val="24"/>
          <w:szCs w:val="24"/>
        </w:rPr>
      </w:pPr>
      <w:r w:rsidRPr="00EA11E8">
        <w:rPr>
          <w:sz w:val="24"/>
          <w:szCs w:val="24"/>
        </w:rPr>
        <w:t xml:space="preserve">If there has been activity (leave earned, used or adjusted) within the last year for a leave type, it will be displayed, even though the balance may be zero.  In some instances the balance may appear as a negative amount.  </w:t>
      </w:r>
    </w:p>
    <w:p w:rsidR="00EA11E8" w:rsidRPr="00EA11E8" w:rsidRDefault="00EA11E8" w:rsidP="00EA11E8">
      <w:pPr>
        <w:rPr>
          <w:sz w:val="24"/>
          <w:szCs w:val="24"/>
        </w:rPr>
      </w:pPr>
      <w:r w:rsidRPr="00EA11E8">
        <w:rPr>
          <w:sz w:val="24"/>
          <w:szCs w:val="24"/>
        </w:rPr>
        <w:t>Questions regarding leave balances and activity should be directed to your campus HR/Payroll Office for review.</w:t>
      </w:r>
    </w:p>
    <w:p w:rsidR="00EA11E8" w:rsidRDefault="00336647" w:rsidP="00EA11E8">
      <w:pPr>
        <w:pStyle w:val="ListNumber"/>
        <w:numPr>
          <w:ilvl w:val="0"/>
          <w:numId w:val="0"/>
        </w:numPr>
        <w:spacing w:after="120"/>
      </w:pPr>
      <w:r>
        <w:rPr>
          <w:noProof/>
        </w:rPr>
        <w:drawing>
          <wp:inline distT="0" distB="0" distL="0" distR="0" wp14:anchorId="54B4E871" wp14:editId="18344BA2">
            <wp:extent cx="5943600" cy="19558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955800"/>
                    </a:xfrm>
                    <a:prstGeom prst="rect">
                      <a:avLst/>
                    </a:prstGeom>
                  </pic:spPr>
                </pic:pic>
              </a:graphicData>
            </a:graphic>
          </wp:inline>
        </w:drawing>
      </w:r>
    </w:p>
    <w:p w:rsidR="00FE5159" w:rsidRDefault="00FE5159" w:rsidP="00FE5159">
      <w:pPr>
        <w:pStyle w:val="Man3Header"/>
      </w:pPr>
      <w:bookmarkStart w:id="17" w:name="_Toc466465716"/>
      <w:r>
        <w:t>Timesheet</w:t>
      </w:r>
      <w:bookmarkEnd w:id="17"/>
    </w:p>
    <w:p w:rsidR="00024374" w:rsidRDefault="00024374" w:rsidP="00024374">
      <w:pPr>
        <w:pStyle w:val="Man4Header2"/>
      </w:pPr>
      <w:bookmarkStart w:id="18" w:name="_Toc439678394"/>
      <w:bookmarkStart w:id="19" w:name="_Toc466465717"/>
      <w:r>
        <w:t>Update or Submit a Timesheet</w:t>
      </w:r>
      <w:bookmarkEnd w:id="18"/>
      <w:bookmarkEnd w:id="19"/>
    </w:p>
    <w:p w:rsidR="00024374" w:rsidRDefault="00024374" w:rsidP="00024374">
      <w:pPr>
        <w:pStyle w:val="Man5Text"/>
      </w:pPr>
      <w:r>
        <w:t xml:space="preserve">A non-exempt MSUAASF employee will complete the following steps to update or submit a timesheet.  Please submit any leave or additional pay/overtime requests before submitting your timesheet.  If you are not available to submit your timesheet, and it is due to Payroll, your supervisor may submit the timesheet for you. </w:t>
      </w:r>
    </w:p>
    <w:p w:rsidR="00024374" w:rsidRDefault="00024374" w:rsidP="00024374">
      <w:pPr>
        <w:pStyle w:val="Man5Text"/>
      </w:pPr>
      <w:r>
        <w:t xml:space="preserve">NOTE:  Once your supervisor has approved your timesheet, any additional leave or OT requests may require that you adjust your timesheet.  See </w:t>
      </w:r>
      <w:r>
        <w:rPr>
          <w:b/>
        </w:rPr>
        <w:t>Edit Timesheet</w:t>
      </w:r>
      <w:r>
        <w:t xml:space="preserve"> for more information.</w:t>
      </w:r>
    </w:p>
    <w:p w:rsidR="00024374" w:rsidRDefault="00024374" w:rsidP="00024374">
      <w:pPr>
        <w:pStyle w:val="ListParagraph"/>
        <w:numPr>
          <w:ilvl w:val="0"/>
          <w:numId w:val="20"/>
        </w:numPr>
        <w:spacing w:after="0"/>
      </w:pPr>
      <w:r>
        <w:t xml:space="preserve">On the MnSCU Login screen, enter your Star ID and password. Click </w:t>
      </w:r>
      <w:r>
        <w:rPr>
          <w:i/>
        </w:rPr>
        <w:t>Login</w:t>
      </w:r>
      <w:r>
        <w:t xml:space="preserve">. </w:t>
      </w:r>
    </w:p>
    <w:p w:rsidR="00024374" w:rsidRDefault="00024374" w:rsidP="00024374">
      <w:pPr>
        <w:pStyle w:val="ListParagraph"/>
        <w:numPr>
          <w:ilvl w:val="0"/>
          <w:numId w:val="20"/>
        </w:numPr>
      </w:pPr>
      <w:r>
        <w:lastRenderedPageBreak/>
        <w:t xml:space="preserve">The Time and Leave Reporting application will display.  Click on the </w:t>
      </w:r>
      <w:r>
        <w:rPr>
          <w:i/>
        </w:rPr>
        <w:t>Timesheet</w:t>
      </w:r>
      <w:r>
        <w:t xml:space="preserve"> link in the top navigation bar.  If you have more than one position, select the one you want to update or submit.</w:t>
      </w:r>
    </w:p>
    <w:p w:rsidR="00024374" w:rsidRDefault="00024374" w:rsidP="00024374">
      <w:pPr>
        <w:pStyle w:val="ListParagraph"/>
        <w:numPr>
          <w:ilvl w:val="0"/>
          <w:numId w:val="20"/>
        </w:numPr>
        <w:spacing w:after="0"/>
      </w:pPr>
      <w:r>
        <w:t xml:space="preserve">The </w:t>
      </w:r>
      <w:r>
        <w:rPr>
          <w:i/>
        </w:rPr>
        <w:t>Employee Home</w:t>
      </w:r>
      <w:r>
        <w:t xml:space="preserve"> screen will then display.</w:t>
      </w:r>
    </w:p>
    <w:p w:rsidR="00024374" w:rsidRDefault="00024374" w:rsidP="00024374">
      <w:pPr>
        <w:spacing w:after="0"/>
        <w:ind w:left="720"/>
      </w:pPr>
      <w:r>
        <w:rPr>
          <w:b/>
        </w:rPr>
        <w:t>NOTE:</w:t>
      </w:r>
      <w:r>
        <w:t xml:space="preserve"> The Pay Period Ending date defaults to the end date of the current pay period. You can select a different date from the drop-down list in the left navigation menu.</w:t>
      </w:r>
    </w:p>
    <w:p w:rsidR="00024374" w:rsidRDefault="00024374" w:rsidP="00024374">
      <w:pPr>
        <w:pStyle w:val="ListParagraph"/>
        <w:numPr>
          <w:ilvl w:val="0"/>
          <w:numId w:val="20"/>
        </w:numPr>
        <w:spacing w:after="0"/>
      </w:pPr>
      <w:r>
        <w:t>The default timesheet for the current pay period is displayed.  The hours are calculated by the system based on your work schedule, holidays, and leave requests for the pay period. The hours listed are for your specific schedule and may include:</w:t>
      </w:r>
    </w:p>
    <w:p w:rsidR="00024374" w:rsidRDefault="00024374" w:rsidP="00E928F9">
      <w:pPr>
        <w:pStyle w:val="ListParagraph"/>
        <w:spacing w:after="0"/>
        <w:ind w:left="1440"/>
      </w:pPr>
      <w:r>
        <w:t>•</w:t>
      </w:r>
      <w:r>
        <w:tab/>
        <w:t>Regular hours</w:t>
      </w:r>
    </w:p>
    <w:p w:rsidR="00024374" w:rsidRDefault="00024374" w:rsidP="00E928F9">
      <w:pPr>
        <w:pStyle w:val="ListParagraph"/>
        <w:spacing w:after="0"/>
        <w:ind w:left="1440"/>
      </w:pPr>
      <w:r>
        <w:t>•</w:t>
      </w:r>
      <w:r>
        <w:tab/>
        <w:t>Holiday pay</w:t>
      </w:r>
    </w:p>
    <w:p w:rsidR="00024374" w:rsidRDefault="00024374" w:rsidP="00024374">
      <w:pPr>
        <w:pStyle w:val="ListParagraph"/>
        <w:spacing w:after="0"/>
      </w:pPr>
      <w:r>
        <w:t xml:space="preserve">Total Hours for the pay period is the sum of regular hours, holiday hours and leave </w:t>
      </w:r>
      <w:r w:rsidR="00336647">
        <w:t xml:space="preserve">or overtime </w:t>
      </w:r>
      <w:r>
        <w:t xml:space="preserve">requests.  </w:t>
      </w:r>
    </w:p>
    <w:p w:rsidR="00024374" w:rsidRDefault="00336647" w:rsidP="00024374">
      <w:pPr>
        <w:pStyle w:val="ListParagraph"/>
        <w:spacing w:after="0"/>
      </w:pPr>
      <w:r>
        <w:rPr>
          <w:noProof/>
        </w:rPr>
        <w:drawing>
          <wp:inline distT="0" distB="0" distL="0" distR="0" wp14:anchorId="795ECAC1" wp14:editId="02DA7B91">
            <wp:extent cx="5943600" cy="3658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658870"/>
                    </a:xfrm>
                    <a:prstGeom prst="rect">
                      <a:avLst/>
                    </a:prstGeom>
                  </pic:spPr>
                </pic:pic>
              </a:graphicData>
            </a:graphic>
          </wp:inline>
        </w:drawing>
      </w:r>
    </w:p>
    <w:p w:rsidR="00024374" w:rsidRDefault="00024374" w:rsidP="00024374">
      <w:pPr>
        <w:pStyle w:val="ListParagraph"/>
        <w:numPr>
          <w:ilvl w:val="0"/>
          <w:numId w:val="20"/>
        </w:numPr>
        <w:spacing w:after="0"/>
      </w:pPr>
      <w:r>
        <w:t xml:space="preserve">If the default timesheet is correct as shown, click </w:t>
      </w:r>
      <w:r>
        <w:rPr>
          <w:i/>
        </w:rPr>
        <w:t>Submit for Approval</w:t>
      </w:r>
      <w:r>
        <w:t>.  The timesheet status is then changed to Submitted and will be available to your supervisor for review and approval.</w:t>
      </w:r>
    </w:p>
    <w:p w:rsidR="00024374" w:rsidRDefault="00024374" w:rsidP="00024374">
      <w:pPr>
        <w:pStyle w:val="ListParagraph"/>
        <w:spacing w:after="0"/>
      </w:pPr>
    </w:p>
    <w:p w:rsidR="00024374" w:rsidRDefault="00024374" w:rsidP="00024374">
      <w:pPr>
        <w:pStyle w:val="Man4Header2"/>
      </w:pPr>
      <w:bookmarkStart w:id="20" w:name="_Toc439678395"/>
      <w:bookmarkStart w:id="21" w:name="_Toc466465718"/>
      <w:r>
        <w:t>Edit a Timesheet</w:t>
      </w:r>
      <w:bookmarkEnd w:id="20"/>
      <w:bookmarkEnd w:id="21"/>
    </w:p>
    <w:p w:rsidR="00024374" w:rsidRDefault="00024374" w:rsidP="00024374">
      <w:pPr>
        <w:pStyle w:val="Man5Text"/>
      </w:pPr>
      <w:r>
        <w:t>Employees or their supervisors may need to edit a timesheet if an employee’s schedule has changed, or if a leave or additional pay request is entered after the supervisor has approved the timesheet.  If this occurs, a notice will be presented on the timesheet screen.  Below are the steps to edit a timesheet.</w:t>
      </w:r>
    </w:p>
    <w:p w:rsidR="00024374" w:rsidRDefault="00024374" w:rsidP="00024374">
      <w:pPr>
        <w:pStyle w:val="ListParagraph"/>
        <w:numPr>
          <w:ilvl w:val="0"/>
          <w:numId w:val="21"/>
        </w:numPr>
        <w:spacing w:after="0"/>
      </w:pPr>
      <w:r>
        <w:lastRenderedPageBreak/>
        <w:t xml:space="preserve">To make changes to the timesheet, click </w:t>
      </w:r>
      <w:r>
        <w:rPr>
          <w:i/>
        </w:rPr>
        <w:t>Edit Timesheet</w:t>
      </w:r>
      <w:r>
        <w:t xml:space="preserve">.  The </w:t>
      </w:r>
      <w:r>
        <w:rPr>
          <w:i/>
        </w:rPr>
        <w:t>Update Timesheet</w:t>
      </w:r>
      <w:r>
        <w:t xml:space="preserve"> screen will then display.  </w:t>
      </w:r>
    </w:p>
    <w:p w:rsidR="00024374" w:rsidRDefault="00024374" w:rsidP="00024374">
      <w:pPr>
        <w:pStyle w:val="ListParagraph"/>
        <w:spacing w:after="0"/>
        <w:ind w:left="360"/>
      </w:pPr>
    </w:p>
    <w:p w:rsidR="00024374" w:rsidRDefault="00024374" w:rsidP="00024374">
      <w:pPr>
        <w:pStyle w:val="ListParagraph"/>
        <w:numPr>
          <w:ilvl w:val="0"/>
          <w:numId w:val="21"/>
        </w:numPr>
        <w:spacing w:after="0"/>
      </w:pPr>
      <w:r>
        <w:t xml:space="preserve">You may edit regular hours, shift differential hours, and holiday hours if applicable. </w:t>
      </w:r>
    </w:p>
    <w:p w:rsidR="00024374" w:rsidRDefault="00024374" w:rsidP="00024374">
      <w:pPr>
        <w:pStyle w:val="ListParagraph"/>
        <w:numPr>
          <w:ilvl w:val="0"/>
          <w:numId w:val="22"/>
        </w:numPr>
      </w:pPr>
      <w:r>
        <w:t xml:space="preserve">Leave requests or additional pay requests can only be changed by creating, modifying or deleting a request on the </w:t>
      </w:r>
      <w:r>
        <w:rPr>
          <w:i/>
        </w:rPr>
        <w:t>Manage Requests</w:t>
      </w:r>
      <w:r>
        <w:t xml:space="preserve"> page. </w:t>
      </w:r>
    </w:p>
    <w:p w:rsidR="00024374" w:rsidRDefault="00024374" w:rsidP="00024374">
      <w:pPr>
        <w:pStyle w:val="ListParagraph"/>
        <w:numPr>
          <w:ilvl w:val="0"/>
          <w:numId w:val="22"/>
        </w:numPr>
      </w:pPr>
      <w:r>
        <w:t>Shift differential hours cannot be greater than regular hours plus overtime hours, and cannot be added to a day when none were scheduled.</w:t>
      </w:r>
    </w:p>
    <w:p w:rsidR="00024374" w:rsidRDefault="00024374" w:rsidP="00024374">
      <w:pPr>
        <w:pStyle w:val="ListParagraph"/>
        <w:numPr>
          <w:ilvl w:val="0"/>
          <w:numId w:val="21"/>
        </w:numPr>
        <w:spacing w:after="0"/>
      </w:pPr>
      <w:r>
        <w:t xml:space="preserve">Make the desired changes, add any comments and select </w:t>
      </w:r>
      <w:r>
        <w:rPr>
          <w:i/>
        </w:rPr>
        <w:t>Save Timesheet</w:t>
      </w:r>
      <w:r>
        <w:t>.</w:t>
      </w:r>
    </w:p>
    <w:p w:rsidR="00024374" w:rsidRDefault="00024374" w:rsidP="00024374">
      <w:pPr>
        <w:pStyle w:val="ListParagraph"/>
        <w:numPr>
          <w:ilvl w:val="0"/>
          <w:numId w:val="21"/>
        </w:numPr>
        <w:spacing w:after="0"/>
      </w:pPr>
      <w:r>
        <w:t xml:space="preserve">You will then be brought back to the timesheet, where the notice will indicate the </w:t>
      </w:r>
      <w:r>
        <w:rPr>
          <w:i/>
        </w:rPr>
        <w:t>Timesheet has been updated.</w:t>
      </w:r>
    </w:p>
    <w:p w:rsidR="00024374" w:rsidRDefault="00024374" w:rsidP="00024374">
      <w:pPr>
        <w:pStyle w:val="ListParagraph"/>
        <w:numPr>
          <w:ilvl w:val="0"/>
          <w:numId w:val="21"/>
        </w:numPr>
      </w:pPr>
      <w:r>
        <w:t xml:space="preserve">To submit the timesheet for your supervisor’s approval, click </w:t>
      </w:r>
      <w:r>
        <w:rPr>
          <w:i/>
        </w:rPr>
        <w:t>Submit for Approval</w:t>
      </w:r>
      <w:r>
        <w:t>.  This will save your changes, and submit your timesheet for your supervisor’s approval.</w:t>
      </w:r>
    </w:p>
    <w:p w:rsidR="00024374" w:rsidRDefault="00024374" w:rsidP="00024374">
      <w:pPr>
        <w:pStyle w:val="Man4Header2"/>
      </w:pPr>
      <w:bookmarkStart w:id="22" w:name="_Toc439678396"/>
      <w:bookmarkStart w:id="23" w:name="_Toc466465719"/>
      <w:r>
        <w:t>Timesheet Messaging</w:t>
      </w:r>
      <w:bookmarkEnd w:id="22"/>
      <w:bookmarkEnd w:id="23"/>
    </w:p>
    <w:p w:rsidR="00024374" w:rsidRDefault="00024374" w:rsidP="00024374">
      <w:pPr>
        <w:pStyle w:val="Man5Text"/>
      </w:pPr>
      <w:r>
        <w:t>The following messages may be presented when completing your timesheet.  These are warning messages to help you ensure your time reporting is accurate; however you may still submit the timesheet.</w:t>
      </w:r>
    </w:p>
    <w:p w:rsidR="00024374" w:rsidRDefault="00024374" w:rsidP="00024374">
      <w:pPr>
        <w:pStyle w:val="Man5Text"/>
      </w:pPr>
      <w:r>
        <w:rPr>
          <w:noProof/>
        </w:rPr>
        <w:drawing>
          <wp:inline distT="0" distB="0" distL="0" distR="0" wp14:anchorId="61FB1EFC" wp14:editId="00EDC62C">
            <wp:extent cx="5943600" cy="1325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325880"/>
                    </a:xfrm>
                    <a:prstGeom prst="rect">
                      <a:avLst/>
                    </a:prstGeom>
                    <a:noFill/>
                    <a:ln>
                      <a:noFill/>
                    </a:ln>
                  </pic:spPr>
                </pic:pic>
              </a:graphicData>
            </a:graphic>
          </wp:inline>
        </w:drawing>
      </w:r>
    </w:p>
    <w:p w:rsidR="00024374" w:rsidRDefault="00024374" w:rsidP="00024374">
      <w:pPr>
        <w:pStyle w:val="ListParagraph"/>
        <w:ind w:left="0"/>
      </w:pPr>
      <w:r>
        <w:t>•</w:t>
      </w:r>
      <w:r>
        <w:tab/>
        <w:t>If you have requested more leave in the current pay period than you have available, you will receive the message similar to this example:  “Requested VAC Leave exceeds available VAC Leave balance.  Please review and update your leave requests.”  This message will display for Sick Leave, Vacation or Compensatory Time.</w:t>
      </w:r>
    </w:p>
    <w:p w:rsidR="00024374" w:rsidRDefault="00024374" w:rsidP="00024374">
      <w:pPr>
        <w:pStyle w:val="ListParagraph"/>
        <w:numPr>
          <w:ilvl w:val="0"/>
          <w:numId w:val="23"/>
        </w:numPr>
      </w:pPr>
      <w:r>
        <w:t>Total of leave plus regular hours doesn’t match the employee’s work schedule.  This shows whether the reported hours are greater or less than the scheduled hours.</w:t>
      </w:r>
    </w:p>
    <w:p w:rsidR="00024374" w:rsidRDefault="00024374" w:rsidP="00024374">
      <w:pPr>
        <w:pStyle w:val="ListParagraph"/>
        <w:ind w:left="0"/>
      </w:pPr>
      <w:r>
        <w:t>If the time you submitted does not match your work schedule, the days that don’t match will be marked with a red flag.  You will receive the message:  “Warning: Submitted time does not match your work schedule on the flagged dates. Please verify that your timesheet and leave requests are correct.”</w:t>
      </w:r>
    </w:p>
    <w:p w:rsidR="00024374" w:rsidRDefault="00024374" w:rsidP="00024374">
      <w:pPr>
        <w:pStyle w:val="ListParagraph"/>
        <w:ind w:left="0"/>
      </w:pPr>
      <w:r>
        <w:t>•</w:t>
      </w:r>
      <w:r>
        <w:tab/>
        <w:t>If Regular, Holiday and Leave hours total more than 80 hours, a warning message will display to allow you an opportunity to correct the hours.  You may still submit the timesheet.</w:t>
      </w:r>
    </w:p>
    <w:p w:rsidR="00024374" w:rsidRDefault="00024374" w:rsidP="00024374">
      <w:pPr>
        <w:pStyle w:val="Man4Header2"/>
      </w:pPr>
      <w:bookmarkStart w:id="24" w:name="_Toc439678397"/>
      <w:bookmarkStart w:id="25" w:name="_Toc466465720"/>
      <w:r>
        <w:t>Exempt Employee Time Reporting</w:t>
      </w:r>
      <w:bookmarkEnd w:id="24"/>
      <w:bookmarkEnd w:id="25"/>
    </w:p>
    <w:p w:rsidR="00024374" w:rsidRDefault="00024374" w:rsidP="00024374">
      <w:pPr>
        <w:pStyle w:val="ListParagraph"/>
        <w:ind w:left="0"/>
      </w:pPr>
      <w:r>
        <w:t xml:space="preserve">An </w:t>
      </w:r>
      <w:r w:rsidR="00E928F9">
        <w:t xml:space="preserve">MSUAASF </w:t>
      </w:r>
      <w:r>
        <w:t xml:space="preserve">employee who has an FLSA status of Exempt will submit requests for leave, but not a full timesheet. </w:t>
      </w:r>
      <w:r w:rsidR="001A3AD2">
        <w:t xml:space="preserve"> If you have leave requests </w:t>
      </w:r>
      <w:r>
        <w:t xml:space="preserve">for the pay period, you should submit them prior to submitting </w:t>
      </w:r>
      <w:r>
        <w:lastRenderedPageBreak/>
        <w:t>the timesheet.  If you are not available to submit your time reporting, and it is due to Payroll, your supervisor may submit time reporting for you.</w:t>
      </w:r>
    </w:p>
    <w:p w:rsidR="00024374" w:rsidRDefault="00024374" w:rsidP="00024374">
      <w:pPr>
        <w:spacing w:after="0" w:line="240" w:lineRule="auto"/>
      </w:pPr>
      <w:r>
        <w:rPr>
          <w:b/>
        </w:rPr>
        <w:t>Note:</w:t>
      </w:r>
      <w:r>
        <w:t xml:space="preserve"> An exempt part time employee will NOT be able to make any changes to their timesheet.  Part-time exempt employees will no longer have the ability to view or edit their hours in eTime. Part-time exempt employee work schedules are maintained by Human Resources, and supervisors and payroll are the only ones who can view/edit the hours.</w:t>
      </w:r>
    </w:p>
    <w:p w:rsidR="00024374" w:rsidRDefault="00024374" w:rsidP="00024374">
      <w:pPr>
        <w:pStyle w:val="ListParagraph"/>
        <w:ind w:left="0"/>
      </w:pPr>
    </w:p>
    <w:p w:rsidR="00024374" w:rsidRDefault="00024374" w:rsidP="00024374">
      <w:pPr>
        <w:pStyle w:val="ListParagraph"/>
        <w:numPr>
          <w:ilvl w:val="0"/>
          <w:numId w:val="24"/>
        </w:numPr>
      </w:pPr>
      <w:r>
        <w:t xml:space="preserve">Go to the </w:t>
      </w:r>
      <w:r>
        <w:rPr>
          <w:i/>
        </w:rPr>
        <w:t>Timesheet</w:t>
      </w:r>
      <w:r>
        <w:t xml:space="preserve"> link in the top gray navigation bar.</w:t>
      </w:r>
    </w:p>
    <w:p w:rsidR="00024374" w:rsidRDefault="00024374" w:rsidP="00024374">
      <w:pPr>
        <w:pStyle w:val="ListParagraph"/>
        <w:numPr>
          <w:ilvl w:val="0"/>
          <w:numId w:val="24"/>
        </w:numPr>
      </w:pPr>
      <w:r>
        <w:t>If you have more than one position, select the one you want to update or submit.</w:t>
      </w:r>
    </w:p>
    <w:p w:rsidR="00024374" w:rsidRDefault="00024374" w:rsidP="00024374">
      <w:pPr>
        <w:pStyle w:val="ListParagraph"/>
        <w:numPr>
          <w:ilvl w:val="0"/>
          <w:numId w:val="24"/>
        </w:numPr>
      </w:pPr>
      <w:r>
        <w:t>Your Timesheet page will display a calendar grid for the pay period that will list your requests.</w:t>
      </w:r>
    </w:p>
    <w:p w:rsidR="00024374" w:rsidRDefault="00024374" w:rsidP="00024374">
      <w:pPr>
        <w:pStyle w:val="ListParagraph"/>
        <w:numPr>
          <w:ilvl w:val="0"/>
          <w:numId w:val="24"/>
        </w:numPr>
      </w:pPr>
      <w:r>
        <w:t>If you have no requests for the current pay period, you will see the message: “There are no requests for this pay period” on the bottom of the page.</w:t>
      </w:r>
    </w:p>
    <w:p w:rsidR="00024374" w:rsidRDefault="00024374" w:rsidP="00024374">
      <w:pPr>
        <w:pStyle w:val="ListParagraph"/>
      </w:pPr>
      <w:r>
        <w:rPr>
          <w:b/>
        </w:rPr>
        <w:t>NOTE</w:t>
      </w:r>
      <w:r>
        <w:t xml:space="preserve">: You can choose a different pay period, past or future, to work with by changing the </w:t>
      </w:r>
      <w:r>
        <w:rPr>
          <w:i/>
        </w:rPr>
        <w:t>Pay Period Ending</w:t>
      </w:r>
      <w:r>
        <w:t xml:space="preserve"> in the </w:t>
      </w:r>
      <w:r>
        <w:rPr>
          <w:i/>
        </w:rPr>
        <w:t>Select Pay Period End</w:t>
      </w:r>
      <w:r>
        <w:t xml:space="preserve"> section, and then click on the </w:t>
      </w:r>
      <w:r>
        <w:rPr>
          <w:i/>
        </w:rPr>
        <w:t>Change</w:t>
      </w:r>
      <w:r>
        <w:t xml:space="preserve"> button.</w:t>
      </w:r>
    </w:p>
    <w:p w:rsidR="00024374" w:rsidRDefault="00024374" w:rsidP="00024374">
      <w:pPr>
        <w:pStyle w:val="ListParagraph"/>
      </w:pPr>
    </w:p>
    <w:p w:rsidR="00024374" w:rsidRDefault="00024374" w:rsidP="00024374">
      <w:pPr>
        <w:pStyle w:val="ListParagraph"/>
        <w:ind w:left="0"/>
      </w:pPr>
    </w:p>
    <w:p w:rsidR="00024374" w:rsidRDefault="00336647" w:rsidP="00024374">
      <w:pPr>
        <w:pStyle w:val="ListParagraph"/>
      </w:pPr>
      <w:r>
        <w:rPr>
          <w:noProof/>
        </w:rPr>
        <w:drawing>
          <wp:inline distT="0" distB="0" distL="0" distR="0" wp14:anchorId="7CD33060" wp14:editId="2E987EDD">
            <wp:extent cx="5943600" cy="2872740"/>
            <wp:effectExtent l="0" t="0" r="0" b="3810"/>
            <wp:docPr id="17" name="Picture 17" descr="cid:image001.png@01D23A77.B9B80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A77.B9B805D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943600" cy="2872740"/>
                    </a:xfrm>
                    <a:prstGeom prst="rect">
                      <a:avLst/>
                    </a:prstGeom>
                    <a:noFill/>
                    <a:ln>
                      <a:noFill/>
                    </a:ln>
                  </pic:spPr>
                </pic:pic>
              </a:graphicData>
            </a:graphic>
          </wp:inline>
        </w:drawing>
      </w:r>
    </w:p>
    <w:p w:rsidR="00024374" w:rsidRDefault="00024374" w:rsidP="00024374">
      <w:pPr>
        <w:pStyle w:val="ListParagraph"/>
        <w:numPr>
          <w:ilvl w:val="0"/>
          <w:numId w:val="24"/>
        </w:numPr>
      </w:pPr>
      <w:r>
        <w:t xml:space="preserve">To add comments about your time reporting, click the </w:t>
      </w:r>
      <w:r>
        <w:rPr>
          <w:i/>
        </w:rPr>
        <w:t>Enter New Comments</w:t>
      </w:r>
      <w:r>
        <w:t xml:space="preserve"> (max 500 characters) link.  A comment box will appear below.  After you have finished typing your comments, click </w:t>
      </w:r>
      <w:r>
        <w:rPr>
          <w:i/>
        </w:rPr>
        <w:t>Save Comments</w:t>
      </w:r>
      <w:r>
        <w:t>.</w:t>
      </w:r>
    </w:p>
    <w:p w:rsidR="00024374" w:rsidRDefault="00024374" w:rsidP="00024374">
      <w:pPr>
        <w:pStyle w:val="ListParagraph"/>
        <w:numPr>
          <w:ilvl w:val="0"/>
          <w:numId w:val="24"/>
        </w:numPr>
      </w:pPr>
      <w:r>
        <w:t xml:space="preserve">If you have no requests for the pay period, or you have finished submitting your requests, click the checkbox next to the statement “I have fulfilled my employment obligations for the pay period”. </w:t>
      </w:r>
    </w:p>
    <w:p w:rsidR="00024374" w:rsidRDefault="00024374" w:rsidP="00024374">
      <w:pPr>
        <w:pStyle w:val="ListParagraph"/>
        <w:numPr>
          <w:ilvl w:val="0"/>
          <w:numId w:val="24"/>
        </w:numPr>
      </w:pPr>
      <w:r>
        <w:t xml:space="preserve">Click </w:t>
      </w:r>
      <w:r>
        <w:rPr>
          <w:i/>
        </w:rPr>
        <w:t>Submit for Approval</w:t>
      </w:r>
      <w:r>
        <w:t xml:space="preserve"> to submit your time reporting to your supervisor for approval.  The status for the pay period is updated to Submitted. </w:t>
      </w:r>
    </w:p>
    <w:p w:rsidR="00024374" w:rsidRDefault="00024374" w:rsidP="00024374">
      <w:pPr>
        <w:pStyle w:val="ListParagraph"/>
        <w:ind w:left="0"/>
        <w:rPr>
          <w:b/>
        </w:rPr>
      </w:pPr>
      <w:r>
        <w:rPr>
          <w:b/>
        </w:rPr>
        <w:t xml:space="preserve">NOTES: </w:t>
      </w:r>
    </w:p>
    <w:p w:rsidR="00024374" w:rsidRDefault="00024374" w:rsidP="007D6E99">
      <w:pPr>
        <w:pStyle w:val="ListParagraph"/>
        <w:numPr>
          <w:ilvl w:val="0"/>
          <w:numId w:val="25"/>
        </w:numPr>
      </w:pPr>
      <w:r>
        <w:t>Even if you have no requests, you must acknowledge that you have fulfilled your work obligation for the pay period.</w:t>
      </w:r>
    </w:p>
    <w:p w:rsidR="00024374" w:rsidRDefault="00024374" w:rsidP="007D6E99">
      <w:pPr>
        <w:pStyle w:val="ListParagraph"/>
        <w:numPr>
          <w:ilvl w:val="0"/>
          <w:numId w:val="25"/>
        </w:numPr>
      </w:pPr>
      <w:r>
        <w:lastRenderedPageBreak/>
        <w:t>The “Submit for Approval” button will not be active until you check the box above it.</w:t>
      </w:r>
    </w:p>
    <w:p w:rsidR="00024374" w:rsidRDefault="00024374" w:rsidP="007D6E99">
      <w:pPr>
        <w:pStyle w:val="ListParagraph"/>
        <w:numPr>
          <w:ilvl w:val="0"/>
          <w:numId w:val="25"/>
        </w:numPr>
      </w:pPr>
      <w:r>
        <w:t>If you create a new request, or edit or delete a request, your time reporting will go back to an Unsubmitted status and you will need to again submit the timesheet to your supervisor for approval.</w:t>
      </w:r>
    </w:p>
    <w:p w:rsidR="00EA11E8" w:rsidRDefault="00EA11E8" w:rsidP="00EA11E8">
      <w:pPr>
        <w:pStyle w:val="Man3Header"/>
      </w:pPr>
      <w:bookmarkStart w:id="26" w:name="_Toc436038882"/>
      <w:bookmarkStart w:id="27" w:name="_Toc466465721"/>
      <w:r>
        <w:t>Employee Pay Details</w:t>
      </w:r>
      <w:bookmarkEnd w:id="26"/>
      <w:bookmarkEnd w:id="27"/>
    </w:p>
    <w:p w:rsidR="00EA11E8" w:rsidRDefault="00E76211" w:rsidP="00EA11E8">
      <w:pPr>
        <w:pStyle w:val="Man5Text"/>
      </w:pPr>
      <w:r>
        <w:t>There are t</w:t>
      </w:r>
      <w:r w:rsidR="00EA11E8">
        <w:t xml:space="preserve">wo options available under the </w:t>
      </w:r>
      <w:r w:rsidR="00EA11E8" w:rsidRPr="00803000">
        <w:rPr>
          <w:b/>
          <w:i/>
        </w:rPr>
        <w:t>Employee Pay Details</w:t>
      </w:r>
      <w:r>
        <w:t xml:space="preserve"> tab, either the Pay Details Report or Employee State Self Service.</w:t>
      </w:r>
    </w:p>
    <w:p w:rsidR="00EA11E8" w:rsidRDefault="00EA11E8" w:rsidP="00EA11E8">
      <w:pPr>
        <w:pStyle w:val="Man5Text"/>
      </w:pPr>
      <w:r>
        <w:rPr>
          <w:noProof/>
        </w:rPr>
        <w:drawing>
          <wp:inline distT="0" distB="0" distL="0" distR="0" wp14:anchorId="229A8DCA" wp14:editId="3C439F5F">
            <wp:extent cx="1920240" cy="877984"/>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20240" cy="877984"/>
                    </a:xfrm>
                    <a:prstGeom prst="rect">
                      <a:avLst/>
                    </a:prstGeom>
                  </pic:spPr>
                </pic:pic>
              </a:graphicData>
            </a:graphic>
          </wp:inline>
        </w:drawing>
      </w:r>
    </w:p>
    <w:p w:rsidR="00EA11E8" w:rsidRDefault="00EA11E8" w:rsidP="00EA11E8">
      <w:pPr>
        <w:pStyle w:val="Man4Header2"/>
      </w:pPr>
      <w:bookmarkStart w:id="28" w:name="_Toc436038883"/>
      <w:bookmarkStart w:id="29" w:name="_Toc466465722"/>
      <w:r w:rsidRPr="00803000">
        <w:t>Pay Details Report</w:t>
      </w:r>
      <w:bookmarkEnd w:id="28"/>
      <w:bookmarkEnd w:id="29"/>
    </w:p>
    <w:p w:rsidR="00EA11E8" w:rsidRDefault="00EA11E8" w:rsidP="00EA11E8">
      <w:pPr>
        <w:pStyle w:val="Man5Text"/>
      </w:pPr>
      <w:r>
        <w:t xml:space="preserve">You may choose the Pay Details Report option that will allow you to generate a Pay Details report.  The Employee Pay Details report provides an employee with information by pay period and check date of scheduled pay  and what was actually paid (Pay Check) across all institutions.   The report shows totals by pay period and keeps a calculated balance each pay period using Assn Dollars total from Assignment Summary section minus Paid FYTD amount from Check Details.  </w:t>
      </w:r>
    </w:p>
    <w:p w:rsidR="00EA11E8" w:rsidRDefault="00EA11E8" w:rsidP="00EA11E8">
      <w:pPr>
        <w:pStyle w:val="Man4Header2"/>
      </w:pPr>
      <w:bookmarkStart w:id="30" w:name="_Toc436038884"/>
      <w:bookmarkStart w:id="31" w:name="_Toc466465723"/>
      <w:r>
        <w:t>State Self Service</w:t>
      </w:r>
      <w:bookmarkEnd w:id="30"/>
      <w:bookmarkEnd w:id="31"/>
    </w:p>
    <w:p w:rsidR="00EA11E8" w:rsidRPr="00573C91" w:rsidRDefault="00EA11E8" w:rsidP="00EA11E8">
      <w:pPr>
        <w:pStyle w:val="Man5Text"/>
        <w:rPr>
          <w:sz w:val="26"/>
        </w:rPr>
      </w:pPr>
      <w:r w:rsidRPr="00573C91">
        <w:t>To go to State of M</w:t>
      </w:r>
      <w:r>
        <w:t>innesota State</w:t>
      </w:r>
      <w:r w:rsidRPr="00573C91">
        <w:t xml:space="preserve"> Self Service </w:t>
      </w:r>
      <w:r>
        <w:t xml:space="preserve">site </w:t>
      </w:r>
      <w:r w:rsidRPr="00573C91">
        <w:t>where your pay stub</w:t>
      </w:r>
      <w:r w:rsidR="00E76211">
        <w:t xml:space="preserve"> and W-2 are</w:t>
      </w:r>
      <w:r w:rsidRPr="00573C91">
        <w:t xml:space="preserve"> located, click on the State Self Service </w:t>
      </w:r>
      <w:r>
        <w:t>option</w:t>
      </w:r>
      <w:r w:rsidRPr="00573C91">
        <w:t>.  You will need your State of Minnesota ID and password to access this site.  Contact your campus Human Resources office for this information.</w:t>
      </w:r>
    </w:p>
    <w:p w:rsidR="00EA11E8" w:rsidRDefault="00EA11E8" w:rsidP="00EA11E8">
      <w:pPr>
        <w:pStyle w:val="Man3Header"/>
      </w:pPr>
      <w:bookmarkStart w:id="32" w:name="_Toc436038885"/>
      <w:bookmarkStart w:id="33" w:name="_Toc466465724"/>
      <w:r>
        <w:t>Log Out</w:t>
      </w:r>
      <w:bookmarkEnd w:id="32"/>
      <w:bookmarkEnd w:id="33"/>
    </w:p>
    <w:p w:rsidR="00EA11E8" w:rsidRPr="00E76211" w:rsidRDefault="00EA11E8" w:rsidP="00EA11E8">
      <w:pPr>
        <w:pStyle w:val="Man5Text"/>
        <w:rPr>
          <w:rFonts w:asciiTheme="minorHAnsi" w:hAnsiTheme="minorHAnsi"/>
          <w:szCs w:val="24"/>
        </w:rPr>
      </w:pPr>
      <w:r w:rsidRPr="00E76211">
        <w:rPr>
          <w:rFonts w:asciiTheme="minorHAnsi" w:hAnsiTheme="minorHAnsi"/>
          <w:szCs w:val="24"/>
        </w:rPr>
        <w:t xml:space="preserve">To log out of Time and Leave Reporting, click on </w:t>
      </w:r>
      <w:r w:rsidRPr="00E76211">
        <w:rPr>
          <w:rFonts w:asciiTheme="minorHAnsi" w:hAnsiTheme="minorHAnsi"/>
          <w:i/>
          <w:szCs w:val="24"/>
        </w:rPr>
        <w:t>Logout</w:t>
      </w:r>
      <w:r w:rsidRPr="00E76211">
        <w:rPr>
          <w:rFonts w:asciiTheme="minorHAnsi" w:hAnsiTheme="minorHAnsi"/>
          <w:szCs w:val="24"/>
        </w:rPr>
        <w:t xml:space="preserve"> in the top right of the screen.</w:t>
      </w:r>
    </w:p>
    <w:p w:rsidR="00EA11E8" w:rsidRPr="00EA11E8" w:rsidRDefault="00EA11E8" w:rsidP="00EA11E8">
      <w:pPr>
        <w:rPr>
          <w:color w:val="1F497D" w:themeColor="text2"/>
          <w:sz w:val="24"/>
          <w:szCs w:val="24"/>
        </w:rPr>
      </w:pPr>
    </w:p>
    <w:p w:rsidR="002403A6" w:rsidRPr="00A40205" w:rsidRDefault="002403A6" w:rsidP="46F5D92B">
      <w:pPr>
        <w:pStyle w:val="Man3Header"/>
      </w:pPr>
      <w:bookmarkStart w:id="34" w:name="P218_14886"/>
      <w:bookmarkStart w:id="35" w:name="_Toc466465725"/>
      <w:bookmarkEnd w:id="34"/>
      <w:r w:rsidRPr="00A40205">
        <w:t>Additional Documentation</w:t>
      </w:r>
      <w:bookmarkEnd w:id="35"/>
    </w:p>
    <w:p w:rsidR="005C618F" w:rsidRDefault="005C618F" w:rsidP="46F5D92B">
      <w:pPr>
        <w:pStyle w:val="Man3Header"/>
      </w:pPr>
      <w:bookmarkStart w:id="36" w:name="_Toc466465726"/>
      <w:r>
        <w:t>Need Help?</w:t>
      </w:r>
      <w:bookmarkEnd w:id="36"/>
    </w:p>
    <w:p w:rsidR="00BB5F41" w:rsidRDefault="00BB5F41" w:rsidP="00BB5F41">
      <w:pPr>
        <w:pStyle w:val="Man5Text"/>
      </w:pPr>
      <w:r>
        <w:t xml:space="preserve">For additional assistance, please submit a ticket via the Minnesota State IT Service Desk portal: </w:t>
      </w:r>
      <w:hyperlink r:id="rId23" w:tooltip="Service Desk" w:history="1">
        <w:r>
          <w:rPr>
            <w:rStyle w:val="Hyperlink"/>
          </w:rPr>
          <w:t>https://servicedesk.mnscu.edu</w:t>
        </w:r>
      </w:hyperlink>
    </w:p>
    <w:p w:rsidR="007009F5" w:rsidRPr="007009F5" w:rsidRDefault="007009F5" w:rsidP="46F5D92B">
      <w:pPr>
        <w:pStyle w:val="NoSpacing"/>
        <w:rPr>
          <w:rStyle w:val="SubtleEmphasis"/>
        </w:rPr>
      </w:pPr>
      <w:r w:rsidRPr="007009F5">
        <w:rPr>
          <w:rStyle w:val="SubtleEmphasis"/>
        </w:rPr>
        <w:t>The Minnesota State Colleges and Universities system is an Equal Opportunity employer and educator.</w:t>
      </w:r>
    </w:p>
    <w:sectPr w:rsidR="007009F5" w:rsidRPr="007009F5" w:rsidSect="00CC445B">
      <w:footerReference w:type="default" r:id="rId24"/>
      <w:headerReference w:type="first" r:id="rId25"/>
      <w:footerReference w:type="first" r:id="rId26"/>
      <w:pgSz w:w="12240" w:h="15840"/>
      <w:pgMar w:top="9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AA" w:rsidRDefault="000173AA" w:rsidP="00B03148">
      <w:pPr>
        <w:spacing w:after="0" w:line="240" w:lineRule="auto"/>
      </w:pPr>
      <w:r>
        <w:separator/>
      </w:r>
    </w:p>
  </w:endnote>
  <w:endnote w:type="continuationSeparator" w:id="0">
    <w:p w:rsidR="000173AA" w:rsidRDefault="000173AA" w:rsidP="00B03148">
      <w:pPr>
        <w:spacing w:after="0" w:line="240" w:lineRule="auto"/>
      </w:pPr>
      <w:r>
        <w:continuationSeparator/>
      </w:r>
    </w:p>
  </w:endnote>
  <w:endnote w:type="continuationNotice" w:id="1">
    <w:p w:rsidR="000173AA" w:rsidRDefault="000173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CC445B" w:rsidTr="0021220E">
      <w:trPr>
        <w:trHeight w:val="368"/>
      </w:trPr>
      <w:tc>
        <w:tcPr>
          <w:tcW w:w="4500" w:type="pct"/>
          <w:tcBorders>
            <w:top w:val="single" w:sz="4" w:space="0" w:color="000000" w:themeColor="text1"/>
          </w:tcBorders>
        </w:tcPr>
        <w:p w:rsidR="00CC445B" w:rsidRDefault="00CC445B" w:rsidP="00DC367D">
          <w:pPr>
            <w:pStyle w:val="Footer"/>
            <w:jc w:val="right"/>
            <w:rPr>
              <w:color w:val="181818"/>
            </w:rPr>
          </w:pPr>
          <w:r>
            <w:rPr>
              <w:color w:val="181818"/>
            </w:rPr>
            <w:t xml:space="preserve">Integrated Statewide Record System (ISRS) User </w:t>
          </w:r>
          <w:r w:rsidR="009D52FF">
            <w:rPr>
              <w:color w:val="181818"/>
            </w:rPr>
            <w:t>Guide</w:t>
          </w:r>
        </w:p>
        <w:p w:rsidR="00CC445B" w:rsidRPr="009805A2" w:rsidRDefault="00E76211" w:rsidP="00DC367D">
          <w:pPr>
            <w:pStyle w:val="Footer"/>
            <w:jc w:val="right"/>
            <w:rPr>
              <w:color w:val="181818"/>
            </w:rPr>
          </w:pPr>
          <w:r>
            <w:t>Time and Leave Reporting</w:t>
          </w:r>
          <w:r w:rsidR="009A49E7">
            <w:t>-MSUAASF User Guide</w:t>
          </w:r>
        </w:p>
      </w:tc>
      <w:tc>
        <w:tcPr>
          <w:tcW w:w="500" w:type="pct"/>
          <w:tcBorders>
            <w:top w:val="single" w:sz="4" w:space="0" w:color="C0504D" w:themeColor="accent2"/>
          </w:tcBorders>
          <w:shd w:val="clear" w:color="auto" w:fill="ACA39A"/>
          <w:vAlign w:val="center"/>
        </w:tcPr>
        <w:p w:rsidR="00CC445B" w:rsidRPr="009805A2" w:rsidRDefault="00CC445B" w:rsidP="0021220E">
          <w:pPr>
            <w:pStyle w:val="Header"/>
            <w:jc w:val="center"/>
            <w:rPr>
              <w:b/>
              <w:color w:val="181818"/>
            </w:rPr>
          </w:pPr>
          <w:r w:rsidRPr="009805A2">
            <w:rPr>
              <w:b/>
              <w:color w:val="181818"/>
            </w:rPr>
            <w:fldChar w:fldCharType="begin"/>
          </w:r>
          <w:r w:rsidRPr="009805A2">
            <w:rPr>
              <w:b/>
              <w:color w:val="181818"/>
            </w:rPr>
            <w:instrText xml:space="preserve"> PAGE   \* MERGEFORMAT </w:instrText>
          </w:r>
          <w:r w:rsidRPr="009805A2">
            <w:rPr>
              <w:b/>
              <w:color w:val="181818"/>
            </w:rPr>
            <w:fldChar w:fldCharType="separate"/>
          </w:r>
          <w:r w:rsidR="00E00315">
            <w:rPr>
              <w:b/>
              <w:noProof/>
              <w:color w:val="181818"/>
            </w:rPr>
            <w:t>3</w:t>
          </w:r>
          <w:r w:rsidRPr="009805A2">
            <w:rPr>
              <w:b/>
              <w:noProof/>
              <w:color w:val="181818"/>
            </w:rPr>
            <w:fldChar w:fldCharType="end"/>
          </w:r>
        </w:p>
      </w:tc>
    </w:tr>
  </w:tbl>
  <w:p w:rsidR="00CC445B" w:rsidRDefault="00CD6D21" w:rsidP="00CD6D21">
    <w:pPr>
      <w:pStyle w:val="Footer"/>
      <w:jc w:val="right"/>
    </w:pPr>
    <w:r>
      <w:t xml:space="preserve">Last Updated: </w:t>
    </w:r>
    <w:r w:rsidR="00E76211">
      <w:t>11/</w:t>
    </w:r>
    <w:r w:rsidR="00F74E83">
      <w:t>9</w:t>
    </w:r>
    <w:r w:rsidR="00E76211">
      <w:t>/2016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B72082" w:rsidTr="0021220E">
      <w:trPr>
        <w:trHeight w:val="368"/>
      </w:trPr>
      <w:tc>
        <w:tcPr>
          <w:tcW w:w="4500" w:type="pct"/>
          <w:tcBorders>
            <w:top w:val="single" w:sz="4" w:space="0" w:color="000000" w:themeColor="text1"/>
          </w:tcBorders>
        </w:tcPr>
        <w:p w:rsidR="00B72082" w:rsidRDefault="00B72082" w:rsidP="00B72082">
          <w:pPr>
            <w:pStyle w:val="Footer"/>
            <w:jc w:val="right"/>
            <w:rPr>
              <w:color w:val="181818"/>
            </w:rPr>
          </w:pPr>
          <w:r>
            <w:rPr>
              <w:color w:val="181818"/>
            </w:rPr>
            <w:t>Integrated Statewide Record System (ISRS) User Guide</w:t>
          </w:r>
        </w:p>
        <w:p w:rsidR="00B72082" w:rsidRPr="009805A2" w:rsidRDefault="00EA11E8" w:rsidP="00B72082">
          <w:pPr>
            <w:pStyle w:val="Footer"/>
            <w:jc w:val="right"/>
            <w:rPr>
              <w:color w:val="181818"/>
            </w:rPr>
          </w:pPr>
          <w:r>
            <w:t>Time and Leave Reporting</w:t>
          </w:r>
          <w:r w:rsidR="009A49E7">
            <w:t>-MSUAASF User Guide</w:t>
          </w:r>
        </w:p>
      </w:tc>
      <w:tc>
        <w:tcPr>
          <w:tcW w:w="500" w:type="pct"/>
          <w:tcBorders>
            <w:top w:val="single" w:sz="4" w:space="0" w:color="C0504D" w:themeColor="accent2"/>
          </w:tcBorders>
          <w:shd w:val="clear" w:color="auto" w:fill="ACA39A"/>
          <w:vAlign w:val="center"/>
        </w:tcPr>
        <w:p w:rsidR="00B72082" w:rsidRPr="009805A2" w:rsidRDefault="00B72082" w:rsidP="0021220E">
          <w:pPr>
            <w:pStyle w:val="Header"/>
            <w:tabs>
              <w:tab w:val="center" w:pos="353"/>
            </w:tabs>
            <w:jc w:val="center"/>
            <w:rPr>
              <w:b/>
              <w:color w:val="181818"/>
            </w:rPr>
          </w:pPr>
          <w:r w:rsidRPr="0021220E">
            <w:rPr>
              <w:b/>
            </w:rPr>
            <w:fldChar w:fldCharType="begin"/>
          </w:r>
          <w:r w:rsidRPr="0021220E">
            <w:rPr>
              <w:b/>
            </w:rPr>
            <w:instrText xml:space="preserve"> PAGE   \* MERGEFORMAT </w:instrText>
          </w:r>
          <w:r w:rsidRPr="0021220E">
            <w:rPr>
              <w:b/>
            </w:rPr>
            <w:fldChar w:fldCharType="separate"/>
          </w:r>
          <w:r w:rsidR="00E00315">
            <w:rPr>
              <w:b/>
              <w:noProof/>
            </w:rPr>
            <w:t>1</w:t>
          </w:r>
          <w:r w:rsidRPr="0021220E">
            <w:rPr>
              <w:b/>
              <w:noProof/>
            </w:rPr>
            <w:fldChar w:fldCharType="end"/>
          </w:r>
        </w:p>
      </w:tc>
    </w:tr>
  </w:tbl>
  <w:p w:rsidR="00CC445B" w:rsidRDefault="00B72082" w:rsidP="00B72082">
    <w:pPr>
      <w:pStyle w:val="Footer"/>
      <w:jc w:val="right"/>
    </w:pPr>
    <w:r>
      <w:t xml:space="preserve">Last Updated: </w:t>
    </w:r>
    <w:r w:rsidR="00EA11E8">
      <w:t>11/3/2016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AA" w:rsidRDefault="000173AA" w:rsidP="00B03148">
      <w:pPr>
        <w:spacing w:after="0" w:line="240" w:lineRule="auto"/>
      </w:pPr>
      <w:r>
        <w:separator/>
      </w:r>
    </w:p>
  </w:footnote>
  <w:footnote w:type="continuationSeparator" w:id="0">
    <w:p w:rsidR="000173AA" w:rsidRDefault="000173AA" w:rsidP="00B03148">
      <w:pPr>
        <w:spacing w:after="0" w:line="240" w:lineRule="auto"/>
      </w:pPr>
      <w:r>
        <w:continuationSeparator/>
      </w:r>
    </w:p>
  </w:footnote>
  <w:footnote w:type="continuationNotice" w:id="1">
    <w:p w:rsidR="000173AA" w:rsidRDefault="000173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978" w:rsidRPr="00B72082" w:rsidRDefault="00EE2626" w:rsidP="00B72082">
    <w:pPr>
      <w:pStyle w:val="Man1Title"/>
    </w:pPr>
    <w:r w:rsidRPr="00B72082">
      <mc:AlternateContent>
        <mc:Choice Requires="wps">
          <w:drawing>
            <wp:anchor distT="45720" distB="45720" distL="114300" distR="114300" simplePos="0" relativeHeight="251659264" behindDoc="0" locked="0" layoutInCell="1" allowOverlap="1" wp14:anchorId="462BBC36" wp14:editId="10831DFD">
              <wp:simplePos x="0" y="0"/>
              <wp:positionH relativeFrom="margin">
                <wp:align>right</wp:align>
              </wp:positionH>
              <wp:positionV relativeFrom="paragraph">
                <wp:posOffset>-121920</wp:posOffset>
              </wp:positionV>
              <wp:extent cx="2720340" cy="8763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876300"/>
                      </a:xfrm>
                      <a:prstGeom prst="rect">
                        <a:avLst/>
                      </a:prstGeom>
                      <a:solidFill>
                        <a:srgbClr val="FFFFFF"/>
                      </a:solidFill>
                      <a:ln w="9525">
                        <a:solidFill>
                          <a:schemeClr val="bg1"/>
                        </a:solidFill>
                        <a:miter lim="800000"/>
                        <a:headEnd/>
                        <a:tailEnd/>
                      </a:ln>
                    </wps:spPr>
                    <wps:txbx>
                      <w:txbxContent>
                        <w:p w:rsidR="00EE2626" w:rsidRDefault="00EE2626" w:rsidP="00EE2626">
                          <w:r>
                            <w:rPr>
                              <w:noProof/>
                            </w:rPr>
                            <w:drawing>
                              <wp:inline distT="0" distB="0" distL="0" distR="0" wp14:anchorId="11456144" wp14:editId="2DB12108">
                                <wp:extent cx="2595372" cy="784860"/>
                                <wp:effectExtent l="0" t="0" r="0" b="0"/>
                                <wp:docPr id="19" name="Picture 19" descr="The Minnesota State &#10;identity is a simple but bold &#10;expression that borrows from the &#10;past, but points to the future. The &#10;banner-shaped mark represents the &#10;stature of the system. The M stands &#10;for Minnesota. The star represents &#10;the Star of the North, guiding our &#10;students on their journey." title="Minnesota State Colleges and Univers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8719" cy="78587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2BBC36" id="_x0000_t202" coordsize="21600,21600" o:spt="202" path="m,l,21600r21600,l21600,xe">
              <v:stroke joinstyle="miter"/>
              <v:path gradientshapeok="t" o:connecttype="rect"/>
            </v:shapetype>
            <v:shape id="Text Box 2" o:spid="_x0000_s1026" type="#_x0000_t202" style="position:absolute;margin-left:163pt;margin-top:-9.6pt;width:214.2pt;height: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DuKQIAAEUEAAAOAAAAZHJzL2Uyb0RvYy54bWysU21v2yAQ/j5p/wHxfbHjJk1rxam6dJkm&#10;dS9Sux+AMY7RgGNAYme/vgdOsyz7No0PiOOOh7vnuVveDVqRvXBegqnodJJTIgyHRpptRb8/b97d&#10;UOIDMw1TYERFD8LTu9XbN8velqKADlQjHEEQ48veVrQLwZZZ5nknNPMTsMKgswWnWUDTbbPGsR7R&#10;tcqKPL/OenCNdcCF93j7MDrpKuG3reDha9t6EYiqKOYW0u7SXsc9Wy1ZuXXMdpIf02D/kIVm0uCn&#10;J6gHFhjZOfkXlJbcgYc2TDjoDNpWcpFqwGqm+UU1Tx2zItWC5Hh7osn/P1j+Zf/NEdlUtJguKDFM&#10;o0jPYgjkPQykiPz01pcY9mQxMAx4jTqnWr19BP7DEwPrjpmtuHcO+k6wBvObxpfZ2dMRx0eQuv8M&#10;DX7DdgES0NA6HclDOgiio06HkzYxFY6XxaLIr2bo4ui7WVxf5Um8jJWvr63z4aMATeKhog61T+hs&#10;/+hDzIaVryHxMw9KNhupVDLctl4rR/YM+2STVirgIkwZ0lf0dl7MRwL+gIgtK04g9Xak4AJBy4D9&#10;rqTGIvK4xg6MrH0wTerGwKQaz5ixMkcaI3Mjh2Goh6MsNTQHJNTB2Nc4h3jowP2ipMeerqj/uWNO&#10;UKI+GRTldjqLDIZkzObIKCXu3FOfe5jhCFXRQMl4XIc0OJEvA/coXisTr1HlMZNjrtirie7jXMVh&#10;OLdT1O/pX70AAAD//wMAUEsDBBQABgAIAAAAIQBw+lws3gAAAAgBAAAPAAAAZHJzL2Rvd25yZXYu&#10;eG1sTI9BS8NAFITvQv/D8gre2k1CKGnMpkiLvYkYpXrcZJ9JMPs2ZLdt9Nf7POlxmGHmm2I320Fc&#10;cPK9IwXxOgKB1DjTU6vg9eVhlYHwQZPRgyNU8IUeduXiptC5cVd6xksVWsEl5HOtoAthzKX0TYdW&#10;+7Ubkdj7cJPVgeXUSjPpK5fbQSZRtJFW98QLnR5x32HzWZ2tAt9Em9NTWp3eannE760xh/fjo1K3&#10;y/n+DkTAOfyF4Ref0aFkptqdyXgxKOAjQcEq3iYg2E6TLAVRcy7OMpBlIf8fKH8AAAD//wMAUEsB&#10;Ai0AFAAGAAgAAAAhALaDOJL+AAAA4QEAABMAAAAAAAAAAAAAAAAAAAAAAFtDb250ZW50X1R5cGVz&#10;XS54bWxQSwECLQAUAAYACAAAACEAOP0h/9YAAACUAQAACwAAAAAAAAAAAAAAAAAvAQAAX3JlbHMv&#10;LnJlbHNQSwECLQAUAAYACAAAACEABN7A7ikCAABFBAAADgAAAAAAAAAAAAAAAAAuAgAAZHJzL2Uy&#10;b0RvYy54bWxQSwECLQAUAAYACAAAACEAcPpcLN4AAAAIAQAADwAAAAAAAAAAAAAAAACDBAAAZHJz&#10;L2Rvd25yZXYueG1sUEsFBgAAAAAEAAQA8wAAAI4FAAAAAA==&#10;" strokecolor="white [3212]">
              <v:textbox>
                <w:txbxContent>
                  <w:p w:rsidR="00EE2626" w:rsidRDefault="00EE2626" w:rsidP="00EE2626">
                    <w:r>
                      <w:rPr>
                        <w:noProof/>
                      </w:rPr>
                      <w:drawing>
                        <wp:inline distT="0" distB="0" distL="0" distR="0" wp14:anchorId="11456144" wp14:editId="2DB12108">
                          <wp:extent cx="2595372" cy="784860"/>
                          <wp:effectExtent l="0" t="0" r="0" b="0"/>
                          <wp:docPr id="19" name="Picture 19" descr="The Minnesota State &#10;identity is a simple but bold &#10;expression that borrows from the &#10;past, but points to the future. The &#10;banner-shaped mark represents the &#10;stature of the system. The M stands &#10;for Minnesota. The star represents &#10;the Star of the North, guiding our &#10;students on their journey." title="Minnesota State Colleges and Univers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98719" cy="785872"/>
                                  </a:xfrm>
                                  <a:prstGeom prst="rect">
                                    <a:avLst/>
                                  </a:prstGeom>
                                </pic:spPr>
                              </pic:pic>
                            </a:graphicData>
                          </a:graphic>
                        </wp:inline>
                      </w:drawing>
                    </w:r>
                  </w:p>
                </w:txbxContent>
              </v:textbox>
              <w10:wrap anchorx="margin"/>
            </v:shape>
          </w:pict>
        </mc:Fallback>
      </mc:AlternateContent>
    </w:r>
    <w:r w:rsidR="00EA11E8">
      <w:t>MSUAAS</w:t>
    </w:r>
    <w:r w:rsidR="009A49E7">
      <w:t>F</w:t>
    </w:r>
    <w:r w:rsidR="00EA11E8">
      <w:t xml:space="preserve"> User Guide</w:t>
    </w:r>
  </w:p>
  <w:p w:rsidR="00CC445B" w:rsidRPr="00B72082" w:rsidRDefault="00CC445B" w:rsidP="006F4978">
    <w:pPr>
      <w:pStyle w:val="Header"/>
      <w:rPr>
        <w:rFonts w:ascii="Calibri" w:hAnsi="Calibri"/>
        <w:i/>
        <w:color w:val="0C234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CC40344"/>
    <w:lvl w:ilvl="0">
      <w:start w:val="1"/>
      <w:numFmt w:val="decimal"/>
      <w:pStyle w:val="ListNumber"/>
      <w:lvlText w:val="%1."/>
      <w:lvlJc w:val="left"/>
      <w:pPr>
        <w:tabs>
          <w:tab w:val="num" w:pos="360"/>
        </w:tabs>
        <w:ind w:left="360" w:hanging="360"/>
      </w:pPr>
    </w:lvl>
  </w:abstractNum>
  <w:abstractNum w:abstractNumId="1" w15:restartNumberingAfterBreak="0">
    <w:nsid w:val="01E675BB"/>
    <w:multiLevelType w:val="hybridMultilevel"/>
    <w:tmpl w:val="55E0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59BF"/>
    <w:multiLevelType w:val="hybridMultilevel"/>
    <w:tmpl w:val="7456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D3700"/>
    <w:multiLevelType w:val="hybridMultilevel"/>
    <w:tmpl w:val="75526D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B0A15"/>
    <w:multiLevelType w:val="hybridMultilevel"/>
    <w:tmpl w:val="6B4476C0"/>
    <w:lvl w:ilvl="0" w:tplc="33A002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AA6F9E"/>
    <w:multiLevelType w:val="hybridMultilevel"/>
    <w:tmpl w:val="C918383E"/>
    <w:lvl w:ilvl="0" w:tplc="04090001">
      <w:start w:val="1"/>
      <w:numFmt w:val="bullet"/>
      <w:lvlText w:val=""/>
      <w:lvlJc w:val="left"/>
      <w:pPr>
        <w:ind w:left="720" w:hanging="360"/>
      </w:pPr>
      <w:rPr>
        <w:rFonts w:ascii="Symbol" w:hAnsi="Symbol" w:hint="default"/>
      </w:rPr>
    </w:lvl>
    <w:lvl w:ilvl="1" w:tplc="05D04CBC">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065A7"/>
    <w:multiLevelType w:val="hybridMultilevel"/>
    <w:tmpl w:val="6B4476C0"/>
    <w:lvl w:ilvl="0" w:tplc="33A002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9586AB3"/>
    <w:multiLevelType w:val="hybridMultilevel"/>
    <w:tmpl w:val="2692F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37EB5"/>
    <w:multiLevelType w:val="hybridMultilevel"/>
    <w:tmpl w:val="2692F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F5E1D"/>
    <w:multiLevelType w:val="hybridMultilevel"/>
    <w:tmpl w:val="947CE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B6A02"/>
    <w:multiLevelType w:val="hybridMultilevel"/>
    <w:tmpl w:val="477CC9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F93305"/>
    <w:multiLevelType w:val="hybridMultilevel"/>
    <w:tmpl w:val="0FFA3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D132F"/>
    <w:multiLevelType w:val="hybridMultilevel"/>
    <w:tmpl w:val="C0F05E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F43AE"/>
    <w:multiLevelType w:val="hybridMultilevel"/>
    <w:tmpl w:val="76A6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249E8"/>
    <w:multiLevelType w:val="hybridMultilevel"/>
    <w:tmpl w:val="A4689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56FDC"/>
    <w:multiLevelType w:val="hybridMultilevel"/>
    <w:tmpl w:val="62221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45C87"/>
    <w:multiLevelType w:val="hybridMultilevel"/>
    <w:tmpl w:val="5E9884D2"/>
    <w:lvl w:ilvl="0" w:tplc="C29C788A">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B652C96"/>
    <w:multiLevelType w:val="hybridMultilevel"/>
    <w:tmpl w:val="5CC4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B2144"/>
    <w:multiLevelType w:val="hybridMultilevel"/>
    <w:tmpl w:val="16729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40EAF"/>
    <w:multiLevelType w:val="hybridMultilevel"/>
    <w:tmpl w:val="08E8F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375FB"/>
    <w:multiLevelType w:val="hybridMultilevel"/>
    <w:tmpl w:val="BB4A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6232C"/>
    <w:multiLevelType w:val="hybridMultilevel"/>
    <w:tmpl w:val="FC920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92A40"/>
    <w:multiLevelType w:val="hybridMultilevel"/>
    <w:tmpl w:val="2A18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2505D"/>
    <w:multiLevelType w:val="hybridMultilevel"/>
    <w:tmpl w:val="8C2CF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72EB7318"/>
    <w:multiLevelType w:val="hybridMultilevel"/>
    <w:tmpl w:val="A7167A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13"/>
  </w:num>
  <w:num w:numId="4">
    <w:abstractNumId w:val="19"/>
  </w:num>
  <w:num w:numId="5">
    <w:abstractNumId w:val="10"/>
  </w:num>
  <w:num w:numId="6">
    <w:abstractNumId w:val="20"/>
  </w:num>
  <w:num w:numId="7">
    <w:abstractNumId w:val="22"/>
  </w:num>
  <w:num w:numId="8">
    <w:abstractNumId w:val="1"/>
  </w:num>
  <w:num w:numId="9">
    <w:abstractNumId w:val="2"/>
  </w:num>
  <w:num w:numId="10">
    <w:abstractNumId w:val="9"/>
  </w:num>
  <w:num w:numId="11">
    <w:abstractNumId w:val="17"/>
  </w:num>
  <w:num w:numId="12">
    <w:abstractNumId w:val="12"/>
  </w:num>
  <w:num w:numId="13">
    <w:abstractNumId w:val="0"/>
  </w:num>
  <w:num w:numId="14">
    <w:abstractNumId w:val="7"/>
  </w:num>
  <w:num w:numId="15">
    <w:abstractNumId w:val="21"/>
  </w:num>
  <w:num w:numId="16">
    <w:abstractNumId w:val="8"/>
  </w:num>
  <w:num w:numId="17">
    <w:abstractNumId w:val="14"/>
  </w:num>
  <w:num w:numId="18">
    <w:abstractNumId w:val="5"/>
  </w:num>
  <w:num w:numId="19">
    <w:abstractNumId w:val="15"/>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8F"/>
    <w:rsid w:val="00002688"/>
    <w:rsid w:val="000173AA"/>
    <w:rsid w:val="00024374"/>
    <w:rsid w:val="00030149"/>
    <w:rsid w:val="00034BA5"/>
    <w:rsid w:val="00036C5F"/>
    <w:rsid w:val="00053400"/>
    <w:rsid w:val="00062F12"/>
    <w:rsid w:val="000775AC"/>
    <w:rsid w:val="000A3BB0"/>
    <w:rsid w:val="000E70D6"/>
    <w:rsid w:val="000F2D61"/>
    <w:rsid w:val="000F755A"/>
    <w:rsid w:val="00121563"/>
    <w:rsid w:val="0012250A"/>
    <w:rsid w:val="001619D5"/>
    <w:rsid w:val="00192794"/>
    <w:rsid w:val="001A3AD2"/>
    <w:rsid w:val="001A3D1E"/>
    <w:rsid w:val="001A6EE8"/>
    <w:rsid w:val="001B03F7"/>
    <w:rsid w:val="001C5E8E"/>
    <w:rsid w:val="001F47C6"/>
    <w:rsid w:val="0021220E"/>
    <w:rsid w:val="00217E8F"/>
    <w:rsid w:val="0023265F"/>
    <w:rsid w:val="002403A6"/>
    <w:rsid w:val="00280A52"/>
    <w:rsid w:val="00284D40"/>
    <w:rsid w:val="00291CD6"/>
    <w:rsid w:val="002E657D"/>
    <w:rsid w:val="002E7082"/>
    <w:rsid w:val="00336647"/>
    <w:rsid w:val="00351CC5"/>
    <w:rsid w:val="00360015"/>
    <w:rsid w:val="00372605"/>
    <w:rsid w:val="003C071A"/>
    <w:rsid w:val="003C10A8"/>
    <w:rsid w:val="003C1491"/>
    <w:rsid w:val="003D0F80"/>
    <w:rsid w:val="003D6603"/>
    <w:rsid w:val="003F43B4"/>
    <w:rsid w:val="003F4A63"/>
    <w:rsid w:val="0040782F"/>
    <w:rsid w:val="00436C79"/>
    <w:rsid w:val="0043700F"/>
    <w:rsid w:val="00471ED0"/>
    <w:rsid w:val="00490D4E"/>
    <w:rsid w:val="00492B02"/>
    <w:rsid w:val="004B197C"/>
    <w:rsid w:val="004B4919"/>
    <w:rsid w:val="004C064B"/>
    <w:rsid w:val="005057B2"/>
    <w:rsid w:val="00526876"/>
    <w:rsid w:val="00551037"/>
    <w:rsid w:val="005C5000"/>
    <w:rsid w:val="005C618F"/>
    <w:rsid w:val="0063024E"/>
    <w:rsid w:val="00651D3F"/>
    <w:rsid w:val="006A2839"/>
    <w:rsid w:val="006F4978"/>
    <w:rsid w:val="006F4B22"/>
    <w:rsid w:val="007009F5"/>
    <w:rsid w:val="00724249"/>
    <w:rsid w:val="007933D4"/>
    <w:rsid w:val="007A4501"/>
    <w:rsid w:val="007D6E99"/>
    <w:rsid w:val="0082094B"/>
    <w:rsid w:val="008331ED"/>
    <w:rsid w:val="008465A4"/>
    <w:rsid w:val="00874ED3"/>
    <w:rsid w:val="0089290A"/>
    <w:rsid w:val="009014D3"/>
    <w:rsid w:val="0090422A"/>
    <w:rsid w:val="00963CBF"/>
    <w:rsid w:val="00977612"/>
    <w:rsid w:val="009805A2"/>
    <w:rsid w:val="00981A40"/>
    <w:rsid w:val="009918B6"/>
    <w:rsid w:val="009A49E7"/>
    <w:rsid w:val="009C0952"/>
    <w:rsid w:val="009D52FF"/>
    <w:rsid w:val="00A40205"/>
    <w:rsid w:val="00A51FF6"/>
    <w:rsid w:val="00A65214"/>
    <w:rsid w:val="00A87DBB"/>
    <w:rsid w:val="00AF574D"/>
    <w:rsid w:val="00B02BD9"/>
    <w:rsid w:val="00B03148"/>
    <w:rsid w:val="00B25513"/>
    <w:rsid w:val="00B4581F"/>
    <w:rsid w:val="00B63924"/>
    <w:rsid w:val="00B72082"/>
    <w:rsid w:val="00BB5F41"/>
    <w:rsid w:val="00BC56C7"/>
    <w:rsid w:val="00BF74F0"/>
    <w:rsid w:val="00C15318"/>
    <w:rsid w:val="00C166C9"/>
    <w:rsid w:val="00C17D18"/>
    <w:rsid w:val="00C26C4D"/>
    <w:rsid w:val="00C37F6A"/>
    <w:rsid w:val="00C45210"/>
    <w:rsid w:val="00C46B03"/>
    <w:rsid w:val="00C63485"/>
    <w:rsid w:val="00C6771B"/>
    <w:rsid w:val="00CC047B"/>
    <w:rsid w:val="00CC13C3"/>
    <w:rsid w:val="00CC445B"/>
    <w:rsid w:val="00CD28AF"/>
    <w:rsid w:val="00CD6D21"/>
    <w:rsid w:val="00CF6E41"/>
    <w:rsid w:val="00D41E01"/>
    <w:rsid w:val="00D67D86"/>
    <w:rsid w:val="00D7530A"/>
    <w:rsid w:val="00D97433"/>
    <w:rsid w:val="00DB1C92"/>
    <w:rsid w:val="00DD0B6A"/>
    <w:rsid w:val="00DF0476"/>
    <w:rsid w:val="00E00315"/>
    <w:rsid w:val="00E208FA"/>
    <w:rsid w:val="00E27346"/>
    <w:rsid w:val="00E36685"/>
    <w:rsid w:val="00E413D9"/>
    <w:rsid w:val="00E4530C"/>
    <w:rsid w:val="00E5177F"/>
    <w:rsid w:val="00E62C7B"/>
    <w:rsid w:val="00E7550A"/>
    <w:rsid w:val="00E75D09"/>
    <w:rsid w:val="00E76211"/>
    <w:rsid w:val="00E84D7B"/>
    <w:rsid w:val="00E91664"/>
    <w:rsid w:val="00E928F9"/>
    <w:rsid w:val="00EA11E8"/>
    <w:rsid w:val="00EE2626"/>
    <w:rsid w:val="00F51738"/>
    <w:rsid w:val="00F66762"/>
    <w:rsid w:val="00F668A1"/>
    <w:rsid w:val="00F731EA"/>
    <w:rsid w:val="00F74E83"/>
    <w:rsid w:val="00F7767B"/>
    <w:rsid w:val="00FB0890"/>
    <w:rsid w:val="00FE3529"/>
    <w:rsid w:val="00FE5159"/>
    <w:rsid w:val="00FF4B04"/>
    <w:rsid w:val="46F5D92B"/>
    <w:rsid w:val="53674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A75D3C-CDBD-4735-A5AD-3B876AC0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F0"/>
  </w:style>
  <w:style w:type="paragraph" w:styleId="Heading1">
    <w:name w:val="heading 1"/>
    <w:basedOn w:val="Normal"/>
    <w:next w:val="Normal"/>
    <w:link w:val="Heading1Char"/>
    <w:uiPriority w:val="9"/>
    <w:qFormat/>
    <w:rsid w:val="001F47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4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F47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1Title">
    <w:name w:val="Man1Title"/>
    <w:basedOn w:val="Title"/>
    <w:next w:val="Man2HowTo"/>
    <w:qFormat/>
    <w:rsid w:val="00B72082"/>
    <w:rPr>
      <w:rFonts w:ascii="Calibri" w:hAnsi="Calibri"/>
      <w:noProof/>
      <w:color w:val="0C2340"/>
    </w:rPr>
  </w:style>
  <w:style w:type="paragraph" w:styleId="Title">
    <w:name w:val="Title"/>
    <w:basedOn w:val="Normal"/>
    <w:next w:val="Normal"/>
    <w:link w:val="TitleChar"/>
    <w:uiPriority w:val="10"/>
    <w:qFormat/>
    <w:rsid w:val="001F47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47C6"/>
    <w:rPr>
      <w:rFonts w:asciiTheme="majorHAnsi" w:eastAsiaTheme="majorEastAsia" w:hAnsiTheme="majorHAnsi" w:cstheme="majorBidi"/>
      <w:color w:val="17365D" w:themeColor="text2" w:themeShade="BF"/>
      <w:spacing w:val="5"/>
      <w:kern w:val="28"/>
      <w:sz w:val="52"/>
      <w:szCs w:val="52"/>
    </w:rPr>
  </w:style>
  <w:style w:type="paragraph" w:customStyle="1" w:styleId="Man2HowTo">
    <w:name w:val="Man2HowTo"/>
    <w:basedOn w:val="Subtitle"/>
    <w:next w:val="Man5Text"/>
    <w:qFormat/>
    <w:rsid w:val="00A40205"/>
    <w:rPr>
      <w:rFonts w:ascii="Arial" w:hAnsi="Arial"/>
      <w:color w:val="009F4D"/>
    </w:rPr>
  </w:style>
  <w:style w:type="character" w:customStyle="1" w:styleId="Heading1Char">
    <w:name w:val="Heading 1 Char"/>
    <w:basedOn w:val="DefaultParagraphFont"/>
    <w:link w:val="Heading1"/>
    <w:uiPriority w:val="9"/>
    <w:rsid w:val="001F47C6"/>
    <w:rPr>
      <w:rFonts w:asciiTheme="majorHAnsi" w:eastAsiaTheme="majorEastAsia" w:hAnsiTheme="majorHAnsi" w:cstheme="majorBidi"/>
      <w:b/>
      <w:bCs/>
      <w:color w:val="365F91" w:themeColor="accent1" w:themeShade="BF"/>
      <w:sz w:val="28"/>
      <w:szCs w:val="28"/>
    </w:rPr>
  </w:style>
  <w:style w:type="paragraph" w:customStyle="1" w:styleId="Man3Header">
    <w:name w:val="Man3Header"/>
    <w:basedOn w:val="Heading1"/>
    <w:next w:val="Man5Text"/>
    <w:qFormat/>
    <w:rsid w:val="00A40205"/>
    <w:rPr>
      <w:rFonts w:ascii="Arial" w:hAnsi="Arial"/>
      <w:color w:val="009F4D"/>
    </w:rPr>
  </w:style>
  <w:style w:type="character" w:customStyle="1" w:styleId="Heading2Char">
    <w:name w:val="Heading 2 Char"/>
    <w:basedOn w:val="DefaultParagraphFont"/>
    <w:link w:val="Heading2"/>
    <w:uiPriority w:val="9"/>
    <w:semiHidden/>
    <w:rsid w:val="001F47C6"/>
    <w:rPr>
      <w:rFonts w:asciiTheme="majorHAnsi" w:eastAsiaTheme="majorEastAsia" w:hAnsiTheme="majorHAnsi" w:cstheme="majorBidi"/>
      <w:b/>
      <w:bCs/>
      <w:color w:val="4F81BD" w:themeColor="accent1"/>
      <w:sz w:val="26"/>
      <w:szCs w:val="26"/>
    </w:rPr>
  </w:style>
  <w:style w:type="paragraph" w:customStyle="1" w:styleId="Man4Header2">
    <w:name w:val="Man4Header2"/>
    <w:basedOn w:val="Heading2"/>
    <w:next w:val="Man5Text"/>
    <w:qFormat/>
    <w:rsid w:val="00A40205"/>
    <w:rPr>
      <w:rFonts w:ascii="Calibri" w:hAnsi="Calibri"/>
      <w:color w:val="009F4D"/>
    </w:rPr>
  </w:style>
  <w:style w:type="character" w:customStyle="1" w:styleId="Heading4Char">
    <w:name w:val="Heading 4 Char"/>
    <w:basedOn w:val="DefaultParagraphFont"/>
    <w:link w:val="Heading4"/>
    <w:uiPriority w:val="9"/>
    <w:semiHidden/>
    <w:rsid w:val="001F47C6"/>
    <w:rPr>
      <w:rFonts w:asciiTheme="majorHAnsi" w:eastAsiaTheme="majorEastAsia" w:hAnsiTheme="majorHAnsi" w:cstheme="majorBidi"/>
      <w:b/>
      <w:bCs/>
      <w:i/>
      <w:iCs/>
      <w:color w:val="4F81BD" w:themeColor="accent1"/>
    </w:rPr>
  </w:style>
  <w:style w:type="paragraph" w:customStyle="1" w:styleId="Man5Text">
    <w:name w:val="Man5Text"/>
    <w:basedOn w:val="Normal"/>
    <w:qFormat/>
    <w:rsid w:val="000775AC"/>
    <w:rPr>
      <w:rFonts w:ascii="Calibri" w:hAnsi="Calibri"/>
      <w:sz w:val="24"/>
    </w:rPr>
  </w:style>
  <w:style w:type="paragraph" w:styleId="Header">
    <w:name w:val="header"/>
    <w:basedOn w:val="Normal"/>
    <w:link w:val="HeaderChar"/>
    <w:uiPriority w:val="99"/>
    <w:unhideWhenUsed/>
    <w:rsid w:val="00B03148"/>
    <w:pPr>
      <w:tabs>
        <w:tab w:val="center" w:pos="4680"/>
        <w:tab w:val="right" w:pos="9360"/>
      </w:tabs>
      <w:spacing w:after="0" w:line="240" w:lineRule="auto"/>
    </w:pPr>
  </w:style>
  <w:style w:type="paragraph" w:styleId="Subtitle">
    <w:name w:val="Subtitle"/>
    <w:basedOn w:val="Normal"/>
    <w:next w:val="Normal"/>
    <w:link w:val="SubtitleChar"/>
    <w:uiPriority w:val="11"/>
    <w:qFormat/>
    <w:rsid w:val="00BF74F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74F0"/>
    <w:rPr>
      <w:rFonts w:asciiTheme="majorHAnsi" w:eastAsiaTheme="majorEastAsia" w:hAnsiTheme="majorHAnsi" w:cstheme="majorBidi"/>
      <w:i/>
      <w:iCs/>
      <w:color w:val="4F81BD" w:themeColor="accent1"/>
      <w:spacing w:val="15"/>
      <w:sz w:val="24"/>
      <w:szCs w:val="24"/>
    </w:rPr>
  </w:style>
  <w:style w:type="character" w:customStyle="1" w:styleId="HeaderChar">
    <w:name w:val="Header Char"/>
    <w:basedOn w:val="DefaultParagraphFont"/>
    <w:link w:val="Header"/>
    <w:uiPriority w:val="99"/>
    <w:rsid w:val="00B03148"/>
  </w:style>
  <w:style w:type="paragraph" w:styleId="Footer">
    <w:name w:val="footer"/>
    <w:basedOn w:val="Normal"/>
    <w:link w:val="FooterChar"/>
    <w:uiPriority w:val="99"/>
    <w:unhideWhenUsed/>
    <w:rsid w:val="00B031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148"/>
  </w:style>
  <w:style w:type="paragraph" w:styleId="BalloonText">
    <w:name w:val="Balloon Text"/>
    <w:basedOn w:val="Normal"/>
    <w:link w:val="BalloonTextChar"/>
    <w:uiPriority w:val="99"/>
    <w:semiHidden/>
    <w:unhideWhenUsed/>
    <w:rsid w:val="00B03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48"/>
    <w:rPr>
      <w:rFonts w:ascii="Tahoma" w:hAnsi="Tahoma" w:cs="Tahoma"/>
      <w:sz w:val="16"/>
      <w:szCs w:val="16"/>
    </w:rPr>
  </w:style>
  <w:style w:type="character" w:styleId="Hyperlink">
    <w:name w:val="Hyperlink"/>
    <w:basedOn w:val="DefaultParagraphFont"/>
    <w:uiPriority w:val="99"/>
    <w:unhideWhenUsed/>
    <w:rsid w:val="001A3D1E"/>
    <w:rPr>
      <w:color w:val="0000FF" w:themeColor="hyperlink"/>
      <w:u w:val="single"/>
    </w:rPr>
  </w:style>
  <w:style w:type="paragraph" w:styleId="NormalWeb">
    <w:name w:val="Normal (Web)"/>
    <w:basedOn w:val="Normal"/>
    <w:uiPriority w:val="99"/>
    <w:semiHidden/>
    <w:unhideWhenUsed/>
    <w:rsid w:val="006F4B2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36001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List">
    <w:name w:val="Colorful List"/>
    <w:basedOn w:val="TableNormal"/>
    <w:uiPriority w:val="72"/>
    <w:rsid w:val="0036001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7009F5"/>
    <w:pPr>
      <w:outlineLvl w:val="9"/>
    </w:pPr>
    <w:rPr>
      <w:lang w:eastAsia="ja-JP"/>
    </w:rPr>
  </w:style>
  <w:style w:type="paragraph" w:styleId="TOC1">
    <w:name w:val="toc 1"/>
    <w:basedOn w:val="Normal"/>
    <w:next w:val="Normal"/>
    <w:autoRedefine/>
    <w:uiPriority w:val="39"/>
    <w:unhideWhenUsed/>
    <w:rsid w:val="007009F5"/>
    <w:pPr>
      <w:spacing w:after="100"/>
    </w:pPr>
  </w:style>
  <w:style w:type="paragraph" w:styleId="TOC2">
    <w:name w:val="toc 2"/>
    <w:basedOn w:val="Normal"/>
    <w:next w:val="Normal"/>
    <w:autoRedefine/>
    <w:uiPriority w:val="39"/>
    <w:unhideWhenUsed/>
    <w:rsid w:val="007009F5"/>
    <w:pPr>
      <w:spacing w:after="100"/>
      <w:ind w:left="220"/>
    </w:pPr>
  </w:style>
  <w:style w:type="character" w:styleId="SubtleEmphasis">
    <w:name w:val="Subtle Emphasis"/>
    <w:basedOn w:val="DefaultParagraphFont"/>
    <w:uiPriority w:val="19"/>
    <w:qFormat/>
    <w:rsid w:val="007009F5"/>
    <w:rPr>
      <w:i/>
      <w:iCs/>
      <w:color w:val="808080" w:themeColor="text1" w:themeTint="7F"/>
    </w:rPr>
  </w:style>
  <w:style w:type="character" w:styleId="SubtleReference">
    <w:name w:val="Subtle Reference"/>
    <w:basedOn w:val="DefaultParagraphFont"/>
    <w:uiPriority w:val="31"/>
    <w:qFormat/>
    <w:rsid w:val="007009F5"/>
    <w:rPr>
      <w:smallCaps/>
      <w:color w:val="C0504D" w:themeColor="accent2"/>
      <w:u w:val="single"/>
    </w:rPr>
  </w:style>
  <w:style w:type="paragraph" w:styleId="NoSpacing">
    <w:name w:val="No Spacing"/>
    <w:uiPriority w:val="1"/>
    <w:qFormat/>
    <w:rsid w:val="007009F5"/>
    <w:pPr>
      <w:spacing w:after="0" w:line="240" w:lineRule="auto"/>
    </w:pPr>
  </w:style>
  <w:style w:type="character" w:styleId="PlaceholderText">
    <w:name w:val="Placeholder Text"/>
    <w:basedOn w:val="DefaultParagraphFont"/>
    <w:uiPriority w:val="99"/>
    <w:semiHidden/>
    <w:rsid w:val="00DF0476"/>
    <w:rPr>
      <w:color w:val="808080"/>
    </w:rPr>
  </w:style>
  <w:style w:type="character" w:styleId="Emphasis">
    <w:name w:val="Emphasis"/>
    <w:basedOn w:val="DefaultParagraphFont"/>
    <w:uiPriority w:val="20"/>
    <w:qFormat/>
    <w:rsid w:val="00CC445B"/>
    <w:rPr>
      <w:i/>
      <w:iCs/>
    </w:rPr>
  </w:style>
  <w:style w:type="character" w:styleId="Strong">
    <w:name w:val="Strong"/>
    <w:basedOn w:val="DefaultParagraphFont"/>
    <w:uiPriority w:val="22"/>
    <w:qFormat/>
    <w:rsid w:val="00CC445B"/>
    <w:rPr>
      <w:b/>
      <w:bCs/>
    </w:rPr>
  </w:style>
  <w:style w:type="paragraph" w:customStyle="1" w:styleId="normal-1">
    <w:name w:val="normal-1"/>
    <w:basedOn w:val="Normal"/>
    <w:rsid w:val="00CC445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43B4"/>
    <w:rPr>
      <w:color w:val="800080" w:themeColor="followedHyperlink"/>
      <w:u w:val="single"/>
    </w:rPr>
  </w:style>
  <w:style w:type="paragraph" w:styleId="ListParagraph">
    <w:name w:val="List Paragraph"/>
    <w:basedOn w:val="Normal"/>
    <w:uiPriority w:val="34"/>
    <w:qFormat/>
    <w:rsid w:val="00EA11E8"/>
    <w:pPr>
      <w:ind w:left="720"/>
      <w:contextualSpacing/>
    </w:pPr>
  </w:style>
  <w:style w:type="paragraph" w:styleId="ListNumber">
    <w:name w:val="List Number"/>
    <w:basedOn w:val="Normal"/>
    <w:link w:val="ListNumberChar"/>
    <w:rsid w:val="00EA11E8"/>
    <w:pPr>
      <w:numPr>
        <w:numId w:val="13"/>
      </w:numPr>
      <w:spacing w:after="0" w:line="240" w:lineRule="auto"/>
    </w:pPr>
    <w:rPr>
      <w:rFonts w:ascii="Times New Roman" w:eastAsia="Times New Roman" w:hAnsi="Times New Roman" w:cs="Arial"/>
      <w:bCs/>
      <w:sz w:val="24"/>
    </w:rPr>
  </w:style>
  <w:style w:type="character" w:customStyle="1" w:styleId="ListNumberChar">
    <w:name w:val="List Number Char"/>
    <w:link w:val="ListNumber"/>
    <w:rsid w:val="00EA11E8"/>
    <w:rPr>
      <w:rFonts w:ascii="Times New Roman" w:eastAsia="Times New Roman" w:hAnsi="Times New Roman"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8850">
      <w:bodyDiv w:val="1"/>
      <w:marLeft w:val="0"/>
      <w:marRight w:val="0"/>
      <w:marTop w:val="0"/>
      <w:marBottom w:val="0"/>
      <w:divBdr>
        <w:top w:val="none" w:sz="0" w:space="0" w:color="auto"/>
        <w:left w:val="none" w:sz="0" w:space="0" w:color="auto"/>
        <w:bottom w:val="none" w:sz="0" w:space="0" w:color="auto"/>
        <w:right w:val="none" w:sz="0" w:space="0" w:color="auto"/>
      </w:divBdr>
      <w:divsChild>
        <w:div w:id="333531505">
          <w:marLeft w:val="0"/>
          <w:marRight w:val="0"/>
          <w:marTop w:val="0"/>
          <w:marBottom w:val="0"/>
          <w:divBdr>
            <w:top w:val="none" w:sz="0" w:space="0" w:color="auto"/>
            <w:left w:val="none" w:sz="0" w:space="0" w:color="auto"/>
            <w:bottom w:val="none" w:sz="0" w:space="0" w:color="auto"/>
            <w:right w:val="none" w:sz="0" w:space="0" w:color="auto"/>
          </w:divBdr>
          <w:divsChild>
            <w:div w:id="1975794856">
              <w:marLeft w:val="0"/>
              <w:marRight w:val="0"/>
              <w:marTop w:val="0"/>
              <w:marBottom w:val="0"/>
              <w:divBdr>
                <w:top w:val="none" w:sz="0" w:space="0" w:color="auto"/>
                <w:left w:val="none" w:sz="0" w:space="0" w:color="auto"/>
                <w:bottom w:val="none" w:sz="0" w:space="0" w:color="auto"/>
                <w:right w:val="none" w:sz="0" w:space="0" w:color="auto"/>
              </w:divBdr>
              <w:divsChild>
                <w:div w:id="211990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23057">
      <w:bodyDiv w:val="1"/>
      <w:marLeft w:val="0"/>
      <w:marRight w:val="0"/>
      <w:marTop w:val="0"/>
      <w:marBottom w:val="0"/>
      <w:divBdr>
        <w:top w:val="none" w:sz="0" w:space="0" w:color="auto"/>
        <w:left w:val="none" w:sz="0" w:space="0" w:color="auto"/>
        <w:bottom w:val="none" w:sz="0" w:space="0" w:color="auto"/>
        <w:right w:val="none" w:sz="0" w:space="0" w:color="auto"/>
      </w:divBdr>
    </w:div>
    <w:div w:id="278226790">
      <w:bodyDiv w:val="1"/>
      <w:marLeft w:val="0"/>
      <w:marRight w:val="0"/>
      <w:marTop w:val="0"/>
      <w:marBottom w:val="0"/>
      <w:divBdr>
        <w:top w:val="none" w:sz="0" w:space="0" w:color="auto"/>
        <w:left w:val="none" w:sz="0" w:space="0" w:color="auto"/>
        <w:bottom w:val="none" w:sz="0" w:space="0" w:color="auto"/>
        <w:right w:val="none" w:sz="0" w:space="0" w:color="auto"/>
      </w:divBdr>
      <w:divsChild>
        <w:div w:id="1485121886">
          <w:marLeft w:val="0"/>
          <w:marRight w:val="0"/>
          <w:marTop w:val="0"/>
          <w:marBottom w:val="0"/>
          <w:divBdr>
            <w:top w:val="none" w:sz="0" w:space="0" w:color="auto"/>
            <w:left w:val="none" w:sz="0" w:space="0" w:color="auto"/>
            <w:bottom w:val="none" w:sz="0" w:space="0" w:color="auto"/>
            <w:right w:val="none" w:sz="0" w:space="0" w:color="auto"/>
          </w:divBdr>
        </w:div>
      </w:divsChild>
    </w:div>
    <w:div w:id="531694627">
      <w:bodyDiv w:val="1"/>
      <w:marLeft w:val="0"/>
      <w:marRight w:val="0"/>
      <w:marTop w:val="0"/>
      <w:marBottom w:val="0"/>
      <w:divBdr>
        <w:top w:val="none" w:sz="0" w:space="0" w:color="auto"/>
        <w:left w:val="none" w:sz="0" w:space="0" w:color="auto"/>
        <w:bottom w:val="none" w:sz="0" w:space="0" w:color="auto"/>
        <w:right w:val="none" w:sz="0" w:space="0" w:color="auto"/>
      </w:divBdr>
      <w:divsChild>
        <w:div w:id="1514034349">
          <w:marLeft w:val="0"/>
          <w:marRight w:val="0"/>
          <w:marTop w:val="0"/>
          <w:marBottom w:val="0"/>
          <w:divBdr>
            <w:top w:val="none" w:sz="0" w:space="0" w:color="auto"/>
            <w:left w:val="none" w:sz="0" w:space="0" w:color="auto"/>
            <w:bottom w:val="none" w:sz="0" w:space="0" w:color="auto"/>
            <w:right w:val="none" w:sz="0" w:space="0" w:color="auto"/>
          </w:divBdr>
          <w:divsChild>
            <w:div w:id="1560750325">
              <w:marLeft w:val="0"/>
              <w:marRight w:val="0"/>
              <w:marTop w:val="0"/>
              <w:marBottom w:val="0"/>
              <w:divBdr>
                <w:top w:val="none" w:sz="0" w:space="0" w:color="auto"/>
                <w:left w:val="none" w:sz="0" w:space="0" w:color="auto"/>
                <w:bottom w:val="none" w:sz="0" w:space="0" w:color="auto"/>
                <w:right w:val="none" w:sz="0" w:space="0" w:color="auto"/>
              </w:divBdr>
              <w:divsChild>
                <w:div w:id="7566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765988">
      <w:bodyDiv w:val="1"/>
      <w:marLeft w:val="0"/>
      <w:marRight w:val="0"/>
      <w:marTop w:val="0"/>
      <w:marBottom w:val="0"/>
      <w:divBdr>
        <w:top w:val="none" w:sz="0" w:space="0" w:color="auto"/>
        <w:left w:val="none" w:sz="0" w:space="0" w:color="auto"/>
        <w:bottom w:val="none" w:sz="0" w:space="0" w:color="auto"/>
        <w:right w:val="none" w:sz="0" w:space="0" w:color="auto"/>
      </w:divBdr>
    </w:div>
    <w:div w:id="1498761620">
      <w:bodyDiv w:val="1"/>
      <w:marLeft w:val="0"/>
      <w:marRight w:val="0"/>
      <w:marTop w:val="0"/>
      <w:marBottom w:val="0"/>
      <w:divBdr>
        <w:top w:val="none" w:sz="0" w:space="0" w:color="auto"/>
        <w:left w:val="none" w:sz="0" w:space="0" w:color="auto"/>
        <w:bottom w:val="none" w:sz="0" w:space="0" w:color="auto"/>
        <w:right w:val="none" w:sz="0" w:space="0" w:color="auto"/>
      </w:divBdr>
      <w:divsChild>
        <w:div w:id="1236821554">
          <w:marLeft w:val="0"/>
          <w:marRight w:val="0"/>
          <w:marTop w:val="0"/>
          <w:marBottom w:val="0"/>
          <w:divBdr>
            <w:top w:val="none" w:sz="0" w:space="0" w:color="auto"/>
            <w:left w:val="none" w:sz="0" w:space="0" w:color="auto"/>
            <w:bottom w:val="none" w:sz="0" w:space="0" w:color="auto"/>
            <w:right w:val="none" w:sz="0" w:space="0" w:color="auto"/>
          </w:divBdr>
        </w:div>
        <w:div w:id="597099116">
          <w:marLeft w:val="0"/>
          <w:marRight w:val="0"/>
          <w:marTop w:val="0"/>
          <w:marBottom w:val="0"/>
          <w:divBdr>
            <w:top w:val="none" w:sz="0" w:space="0" w:color="auto"/>
            <w:left w:val="none" w:sz="0" w:space="0" w:color="auto"/>
            <w:bottom w:val="none" w:sz="0" w:space="0" w:color="auto"/>
            <w:right w:val="none" w:sz="0" w:space="0" w:color="auto"/>
          </w:divBdr>
        </w:div>
        <w:div w:id="157903">
          <w:marLeft w:val="0"/>
          <w:marRight w:val="0"/>
          <w:marTop w:val="0"/>
          <w:marBottom w:val="0"/>
          <w:divBdr>
            <w:top w:val="none" w:sz="0" w:space="0" w:color="auto"/>
            <w:left w:val="none" w:sz="0" w:space="0" w:color="auto"/>
            <w:bottom w:val="none" w:sz="0" w:space="0" w:color="auto"/>
            <w:right w:val="none" w:sz="0" w:space="0" w:color="auto"/>
          </w:divBdr>
        </w:div>
        <w:div w:id="2090886204">
          <w:marLeft w:val="0"/>
          <w:marRight w:val="0"/>
          <w:marTop w:val="0"/>
          <w:marBottom w:val="0"/>
          <w:divBdr>
            <w:top w:val="none" w:sz="0" w:space="0" w:color="auto"/>
            <w:left w:val="none" w:sz="0" w:space="0" w:color="auto"/>
            <w:bottom w:val="none" w:sz="0" w:space="0" w:color="auto"/>
            <w:right w:val="none" w:sz="0" w:space="0" w:color="auto"/>
          </w:divBdr>
        </w:div>
        <w:div w:id="1802840436">
          <w:marLeft w:val="0"/>
          <w:marRight w:val="0"/>
          <w:marTop w:val="0"/>
          <w:marBottom w:val="0"/>
          <w:divBdr>
            <w:top w:val="none" w:sz="0" w:space="0" w:color="auto"/>
            <w:left w:val="none" w:sz="0" w:space="0" w:color="auto"/>
            <w:bottom w:val="none" w:sz="0" w:space="0" w:color="auto"/>
            <w:right w:val="none" w:sz="0" w:space="0" w:color="auto"/>
          </w:divBdr>
        </w:div>
        <w:div w:id="1851407597">
          <w:marLeft w:val="0"/>
          <w:marRight w:val="0"/>
          <w:marTop w:val="0"/>
          <w:marBottom w:val="0"/>
          <w:divBdr>
            <w:top w:val="none" w:sz="0" w:space="0" w:color="auto"/>
            <w:left w:val="none" w:sz="0" w:space="0" w:color="auto"/>
            <w:bottom w:val="none" w:sz="0" w:space="0" w:color="auto"/>
            <w:right w:val="none" w:sz="0" w:space="0" w:color="auto"/>
          </w:divBdr>
        </w:div>
        <w:div w:id="1776245256">
          <w:marLeft w:val="0"/>
          <w:marRight w:val="0"/>
          <w:marTop w:val="0"/>
          <w:marBottom w:val="0"/>
          <w:divBdr>
            <w:top w:val="none" w:sz="0" w:space="0" w:color="auto"/>
            <w:left w:val="none" w:sz="0" w:space="0" w:color="auto"/>
            <w:bottom w:val="none" w:sz="0" w:space="0" w:color="auto"/>
            <w:right w:val="none" w:sz="0" w:space="0" w:color="auto"/>
          </w:divBdr>
        </w:div>
        <w:div w:id="2082478763">
          <w:marLeft w:val="0"/>
          <w:marRight w:val="0"/>
          <w:marTop w:val="0"/>
          <w:marBottom w:val="0"/>
          <w:divBdr>
            <w:top w:val="none" w:sz="0" w:space="0" w:color="auto"/>
            <w:left w:val="none" w:sz="0" w:space="0" w:color="auto"/>
            <w:bottom w:val="none" w:sz="0" w:space="0" w:color="auto"/>
            <w:right w:val="none" w:sz="0" w:space="0" w:color="auto"/>
          </w:divBdr>
        </w:div>
        <w:div w:id="606619302">
          <w:marLeft w:val="0"/>
          <w:marRight w:val="0"/>
          <w:marTop w:val="0"/>
          <w:marBottom w:val="0"/>
          <w:divBdr>
            <w:top w:val="none" w:sz="0" w:space="0" w:color="auto"/>
            <w:left w:val="none" w:sz="0" w:space="0" w:color="auto"/>
            <w:bottom w:val="none" w:sz="0" w:space="0" w:color="auto"/>
            <w:right w:val="none" w:sz="0" w:space="0" w:color="auto"/>
          </w:divBdr>
        </w:div>
      </w:divsChild>
    </w:div>
    <w:div w:id="201687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cid:image001.png@01D23A77.B9B805D0"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servicedesk.mnscu.edu/"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0.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Team xmlns="f4e98f7e-275a-46d7-811d-253d89557f82"/>
    <pa2344d85d594362bfe089d407fdc952 xmlns="4612f70b-0550-4af2-8290-79e28a41e65b">
      <Terms xmlns="http://schemas.microsoft.com/office/infopath/2007/PartnerControls"/>
    </pa2344d85d594362bfe089d407fdc952>
    <i506289c284a40c2b9503f2674d5aff2 xmlns="02c8ef6c-5cc0-406d-a9e0-503e1386e9b7">
      <Terms xmlns="http://schemas.microsoft.com/office/infopath/2007/PartnerControls"/>
    </i506289c284a40c2b9503f2674d5aff2>
    <p09038bf12304619804d557862d5fc41 xmlns="4612f70b-0550-4af2-8290-79e28a41e65b">
      <Terms xmlns="http://schemas.microsoft.com/office/infopath/2007/PartnerControls"/>
    </p09038bf12304619804d557862d5fc41>
    <o5b5e48e8af74de8b0f224d1188a0e3a xmlns="4612f70b-0550-4af2-8290-79e28a41e65b">
      <Terms xmlns="http://schemas.microsoft.com/office/infopath/2007/PartnerControls"/>
    </o5b5e48e8af74de8b0f224d1188a0e3a>
    <ja4d214411a24a6192cde7e6c17082ed xmlns="4612f70b-0550-4af2-8290-79e28a41e65b">
      <Terms xmlns="http://schemas.microsoft.com/office/infopath/2007/PartnerControls"/>
    </ja4d214411a24a6192cde7e6c17082ed>
    <TaxKeywordTaxHTField xmlns="bf894032-52e2-4ea5-880f-f81e66da294e">
      <Terms xmlns="http://schemas.microsoft.com/office/infopath/2007/PartnerControls">
        <TermInfo xmlns="http://schemas.microsoft.com/office/infopath/2007/PartnerControls">
          <TermName xmlns="http://schemas.microsoft.com/office/infopath/2007/PartnerControls">TLR</TermName>
          <TermId xmlns="http://schemas.microsoft.com/office/infopath/2007/PartnerControls">11111111-1111-1111-1111-111111111111</TermId>
        </TermInfo>
        <TermInfo xmlns="http://schemas.microsoft.com/office/infopath/2007/PartnerControls">
          <TermName xmlns="http://schemas.microsoft.com/office/infopath/2007/PartnerControls">MSUAASF</TermName>
          <TermId xmlns="http://schemas.microsoft.com/office/infopath/2007/PartnerControls">11111111-1111-1111-1111-111111111111</TermId>
        </TermInfo>
      </Terms>
    </TaxKeywordTaxHTField>
    <Topic xmlns="f4e98f7e-275a-46d7-811d-253d89557f82"/>
    <lc63ec3733c24259882a88a5b9cc7f63 xmlns="4612f70b-0550-4af2-8290-79e28a41e65b">
      <Terms xmlns="http://schemas.microsoft.com/office/infopath/2007/PartnerControls"/>
    </lc63ec3733c24259882a88a5b9cc7f63>
    <TaxCatchAll xmlns="bf894032-52e2-4ea5-880f-f81e66da294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NSCU Document" ma:contentTypeID="0x010100489FC71AF084A142823656A8332DF309007AD1F21F46EA49459CDDC4289148866E" ma:contentTypeVersion="17" ma:contentTypeDescription="" ma:contentTypeScope="" ma:versionID="f188876227059b5e411d86a94056a752">
  <xsd:schema xmlns:xsd="http://www.w3.org/2001/XMLSchema" xmlns:xs="http://www.w3.org/2001/XMLSchema" xmlns:p="http://schemas.microsoft.com/office/2006/metadata/properties" xmlns:ns3="f4e98f7e-275a-46d7-811d-253d89557f82" xmlns:ns4="4612f70b-0550-4af2-8290-79e28a41e65b" xmlns:ns5="bf894032-52e2-4ea5-880f-f81e66da294e" xmlns:ns6="02c8ef6c-5cc0-406d-a9e0-503e1386e9b7" xmlns:ns7="http://schemas.microsoft.com/sharepoint/v4" targetNamespace="http://schemas.microsoft.com/office/2006/metadata/properties" ma:root="true" ma:fieldsID="38e838f215db09ff19465d3038634818" ns3:_="" ns4:_="" ns5:_="" ns6:_="" ns7:_="">
    <xsd:import namespace="f4e98f7e-275a-46d7-811d-253d89557f82"/>
    <xsd:import namespace="4612f70b-0550-4af2-8290-79e28a41e65b"/>
    <xsd:import namespace="bf894032-52e2-4ea5-880f-f81e66da294e"/>
    <xsd:import namespace="02c8ef6c-5cc0-406d-a9e0-503e1386e9b7"/>
    <xsd:import namespace="http://schemas.microsoft.com/sharepoint/v4"/>
    <xsd:element name="properties">
      <xsd:complexType>
        <xsd:sequence>
          <xsd:element name="documentManagement">
            <xsd:complexType>
              <xsd:all>
                <xsd:element ref="ns3:Team" minOccurs="0"/>
                <xsd:element ref="ns3:Topic" minOccurs="0"/>
                <xsd:element ref="ns5:TaxCatchAllLabel" minOccurs="0"/>
                <xsd:element ref="ns4:ja4d214411a24a6192cde7e6c17082ed" minOccurs="0"/>
                <xsd:element ref="ns4:lc63ec3733c24259882a88a5b9cc7f63" minOccurs="0"/>
                <xsd:element ref="ns4:o5b5e48e8af74de8b0f224d1188a0e3a" minOccurs="0"/>
                <xsd:element ref="ns4:pa2344d85d594362bfe089d407fdc952" minOccurs="0"/>
                <xsd:element ref="ns5:TaxKeywordTaxHTField" minOccurs="0"/>
                <xsd:element ref="ns6:i506289c284a40c2b9503f2674d5aff2" minOccurs="0"/>
                <xsd:element ref="ns4:p09038bf12304619804d557862d5fc41" minOccurs="0"/>
                <xsd:element ref="ns5:TaxCatchAll" minOccurs="0"/>
                <xsd:element ref="ns3:Team_x003a_ID" minOccurs="0"/>
                <xsd:element ref="ns7: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98f7e-275a-46d7-811d-253d89557f82" elementFormDefault="qualified">
    <xsd:import namespace="http://schemas.microsoft.com/office/2006/documentManagement/types"/>
    <xsd:import namespace="http://schemas.microsoft.com/office/infopath/2007/PartnerControls"/>
    <xsd:element name="Team" ma:index="3" nillable="true" ma:displayName="Team" ma:list="{9cc30afa-3a33-4e02-adbc-076fc32086e7}" ma:internalName="Team" ma:showField="Title" ma:web="f4e98f7e-275a-46d7-811d-253d89557f82">
      <xsd:complexType>
        <xsd:complexContent>
          <xsd:extension base="dms:MultiChoiceLookup">
            <xsd:sequence>
              <xsd:element name="Value" type="dms:Lookup" maxOccurs="unbounded" minOccurs="0" nillable="true"/>
            </xsd:sequence>
          </xsd:extension>
        </xsd:complexContent>
      </xsd:complexType>
    </xsd:element>
    <xsd:element name="Topic" ma:index="4" nillable="true" ma:displayName="Topic" ma:list="{f36a63e6-fdca-4b55-a44b-792dc9c6cf5e}" ma:internalName="Topic0" ma:showField="Title" ma:web="f4e98f7e-275a-46d7-811d-253d89557f82">
      <xsd:complexType>
        <xsd:complexContent>
          <xsd:extension base="dms:MultiChoiceLookup">
            <xsd:sequence>
              <xsd:element name="Value" type="dms:Lookup" maxOccurs="unbounded" minOccurs="0" nillable="true"/>
            </xsd:sequence>
          </xsd:extension>
        </xsd:complexContent>
      </xsd:complexType>
    </xsd:element>
    <xsd:element name="Team_x003a_ID" ma:index="27" nillable="true" ma:displayName="Team:ID" ma:list="{9cc30afa-3a33-4e02-adbc-076fc32086e7}" ma:internalName="Team_x003A_ID" ma:readOnly="true" ma:showField="ID" ma:web="f4e98f7e-275a-46d7-811d-253d89557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12f70b-0550-4af2-8290-79e28a41e65b" elementFormDefault="qualified">
    <xsd:import namespace="http://schemas.microsoft.com/office/2006/documentManagement/types"/>
    <xsd:import namespace="http://schemas.microsoft.com/office/infopath/2007/PartnerControls"/>
    <xsd:element name="ja4d214411a24a6192cde7e6c17082ed" ma:index="9" nillable="true" ma:taxonomy="true" ma:internalName="ja4d214411a24a6192cde7e6c17082ed" ma:taxonomyFieldName="Unit" ma:displayName="Unit" ma:readOnly="false" ma:default="31;#ISRS|c1ca2305-f6db-4d9f-976a-7a18278f933d" ma:fieldId="{3a4d2144-11a2-4a61-92cd-e7e6c17082ed}"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lc63ec3733c24259882a88a5b9cc7f63" ma:index="11" nillable="true" ma:taxonomy="true" ma:internalName="lc63ec3733c24259882a88a5b9cc7f63" ma:taxonomyFieldName="SubUnit" ma:displayName="Sub-Unit" ma:readOnly="false" ma:default="" ma:fieldId="{5c63ec37-33c2-4259-882a-88a5b9cc7f63}"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element name="o5b5e48e8af74de8b0f224d1188a0e3a" ma:index="13" nillable="true" ma:taxonomy="true" ma:internalName="o5b5e48e8af74de8b0f224d1188a0e3a" ma:taxonomyFieldName="Portfolio" ma:displayName="Portfolio" ma:readOnly="false" ma:default="" ma:fieldId="{85b5e48e-8af7-4de8-b0f2-24d1188a0e3a}" ma:taxonomyMulti="true" ma:sspId="c6b24383-8f92-49a9-b6ff-518242534a2d" ma:termSetId="4379e976-1c7e-4bf2-bda2-701649a8d4be" ma:anchorId="00000000-0000-0000-0000-000000000000" ma:open="false" ma:isKeyword="false">
      <xsd:complexType>
        <xsd:sequence>
          <xsd:element ref="pc:Terms" minOccurs="0" maxOccurs="1"/>
        </xsd:sequence>
      </xsd:complexType>
    </xsd:element>
    <xsd:element name="pa2344d85d594362bfe089d407fdc952" ma:index="15" nillable="true" ma:taxonomy="true" ma:internalName="pa2344d85d594362bfe089d407fdc952" ma:taxonomyFieldName="Commen_x0020_Terms" ma:displayName="Common Terms" ma:default="" ma:fieldId="{9a2344d8-5d59-4362-bfe0-89d407fdc952}" ma:taxonomyMulti="true" ma:sspId="c6b24383-8f92-49a9-b6ff-518242534a2d" ma:termSetId="c04e4d74-6894-4f4e-b56a-6d63d6dce89e" ma:anchorId="00000000-0000-0000-0000-000000000000" ma:open="false" ma:isKeyword="false">
      <xsd:complexType>
        <xsd:sequence>
          <xsd:element ref="pc:Terms" minOccurs="0" maxOccurs="1"/>
        </xsd:sequence>
      </xsd:complexType>
    </xsd:element>
    <xsd:element name="p09038bf12304619804d557862d5fc41" ma:index="25" nillable="true" ma:taxonomy="true" ma:internalName="p09038bf12304619804d557862d5fc41" ma:taxonomyFieldName="Division" ma:displayName="Division" ma:readOnly="false" ma:default="25;#Information Technology Services|11b0b677-322f-4a73-8d6c-d1ad86db4a4a" ma:fieldId="{909038bf-1230-4619-804d-557862d5fc41}" ma:taxonomyMulti="true" ma:sspId="c6b24383-8f92-49a9-b6ff-518242534a2d" ma:termSetId="e05c6a02-f253-4201-bdc9-9b0d6e155a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894032-52e2-4ea5-880f-f81e66da294e" elementFormDefault="qualified">
    <xsd:import namespace="http://schemas.microsoft.com/office/2006/documentManagement/types"/>
    <xsd:import namespace="http://schemas.microsoft.com/office/infopath/2007/PartnerControls"/>
    <xsd:element name="TaxCatchAllLabel" ma:index="7" nillable="true" ma:displayName="Taxonomy Catch All Column1" ma:description="" ma:hidden="true" ma:list="{9E7D218A-44F5-4668-A41E-5494729F15C3}" ma:internalName="TaxCatchAllLabel" ma:readOnly="true" ma:showField="CatchAllDataLabel" ma:web="{f4e98f7e-275a-46d7-811d-253d89557f82}">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Keywords" ma:fieldId="{23f27201-bee3-471e-b2e7-b64fd8b7ca38}" ma:taxonomyMulti="true" ma:sspId="c6b24383-8f92-49a9-b6ff-518242534a2d"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description="" ma:hidden="true" ma:list="{9E7D218A-44F5-4668-A41E-5494729F15C3}" ma:internalName="TaxCatchAll" ma:showField="CatchAllData" ma:web="{f4e98f7e-275a-46d7-811d-253d89557f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c8ef6c-5cc0-406d-a9e0-503e1386e9b7" elementFormDefault="qualified">
    <xsd:import namespace="http://schemas.microsoft.com/office/2006/documentManagement/types"/>
    <xsd:import namespace="http://schemas.microsoft.com/office/infopath/2007/PartnerControls"/>
    <xsd:element name="i506289c284a40c2b9503f2674d5aff2" ma:index="22" nillable="true" ma:taxonomy="true" ma:internalName="i506289c284a40c2b9503f2674d5aff2" ma:taxonomyFieldName="Project_x002F_Team" ma:displayName="Project/Team" ma:readOnly="false" ma:default="32;#ISRS Development Teams|e9ff1da8-d237-472c-9984-ec2c98a64c45" ma:fieldId="{2506289c-284a-40c2-b950-3f2674d5aff2}" ma:taxonomyMulti="true" ma:sspId="c6b24383-8f92-49a9-b6ff-518242534a2d" ma:termSetId="6f768b0d-ff4d-4b0d-96f0-1937e10a1b2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CF23B-4202-48AF-B8B8-92B34C0BFA29}">
  <ds:schemaRefs>
    <ds:schemaRef ds:uri="http://schemas.microsoft.com/office/2006/metadata/properties"/>
    <ds:schemaRef ds:uri="f4e98f7e-275a-46d7-811d-253d89557f82"/>
    <ds:schemaRef ds:uri="4612f70b-0550-4af2-8290-79e28a41e65b"/>
    <ds:schemaRef ds:uri="http://schemas.microsoft.com/office/infopath/2007/PartnerControls"/>
    <ds:schemaRef ds:uri="02c8ef6c-5cc0-406d-a9e0-503e1386e9b7"/>
    <ds:schemaRef ds:uri="bf894032-52e2-4ea5-880f-f81e66da294e"/>
    <ds:schemaRef ds:uri="http://schemas.microsoft.com/sharepoint/v4"/>
  </ds:schemaRefs>
</ds:datastoreItem>
</file>

<file path=customXml/itemProps2.xml><?xml version="1.0" encoding="utf-8"?>
<ds:datastoreItem xmlns:ds="http://schemas.openxmlformats.org/officeDocument/2006/customXml" ds:itemID="{E9E408A7-234B-4ADD-9056-A638C9046FE2}">
  <ds:schemaRefs>
    <ds:schemaRef ds:uri="http://schemas.microsoft.com/sharepoint/v3/contenttype/forms"/>
  </ds:schemaRefs>
</ds:datastoreItem>
</file>

<file path=customXml/itemProps3.xml><?xml version="1.0" encoding="utf-8"?>
<ds:datastoreItem xmlns:ds="http://schemas.openxmlformats.org/officeDocument/2006/customXml" ds:itemID="{F456C702-16BC-4069-8B42-54C15A3E7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98f7e-275a-46d7-811d-253d89557f82"/>
    <ds:schemaRef ds:uri="4612f70b-0550-4af2-8290-79e28a41e65b"/>
    <ds:schemaRef ds:uri="bf894032-52e2-4ea5-880f-f81e66da294e"/>
    <ds:schemaRef ds:uri="02c8ef6c-5cc0-406d-a9e0-503e1386e9b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5B4732-8230-4AD1-972C-A1D9E3E89B43}">
  <ds:schemaRefs>
    <ds:schemaRef ds:uri="http://schemas.openxmlformats.org/officeDocument/2006/bibliography"/>
  </ds:schemaRefs>
</ds:datastoreItem>
</file>

<file path=customXml/itemProps5.xml><?xml version="1.0" encoding="utf-8"?>
<ds:datastoreItem xmlns:ds="http://schemas.openxmlformats.org/officeDocument/2006/customXml" ds:itemID="{3ACBBC06-C909-4B17-9D68-D69B4751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User Guide Documentation Template - Screens</vt:lpstr>
    </vt:vector>
  </TitlesOfParts>
  <Company>Minnesota State</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Documentation Template - Screens</dc:title>
  <dc:creator>Terri Olson</dc:creator>
  <cp:keywords>TLR, MSUAASF</cp:keywords>
  <cp:lastModifiedBy>Nancy Olson</cp:lastModifiedBy>
  <cp:revision>2</cp:revision>
  <cp:lastPrinted>2016-11-03T20:06:00Z</cp:lastPrinted>
  <dcterms:created xsi:type="dcterms:W3CDTF">2018-12-12T13:26:00Z</dcterms:created>
  <dcterms:modified xsi:type="dcterms:W3CDTF">2018-12-12T13:26:00Z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0x010100489FC71AF084A142823656A8332DF309007AD1F21F46EA49459CDDC4289148866E</vt:lpwstr>
  </property>
  <property fmtid="{D5CDD505-2E9C-101B-9397-08002B2CF9AE}" pid="3" name="TaxKeyword">
    <vt:lpwstr/>
  </property>
  <property fmtid="{D5CDD505-2E9C-101B-9397-08002B2CF9AE}" pid="4" name="Project_x002F_Team">
    <vt:lpwstr>32;#ISRS Development Teams|e9ff1da8-d237-472c-9984-ec2c98a64c45</vt:lpwstr>
  </property>
  <property fmtid="{D5CDD505-2E9C-101B-9397-08002B2CF9AE}" pid="5" name="Portfolio">
    <vt:lpwstr/>
  </property>
  <property fmtid="{D5CDD505-2E9C-101B-9397-08002B2CF9AE}" pid="6" name="Commen Terms">
    <vt:lpwstr/>
  </property>
  <property fmtid="{D5CDD505-2E9C-101B-9397-08002B2CF9AE}" pid="7" name="Division">
    <vt:lpwstr>25;#Information Technology Services|11b0b677-322f-4a73-8d6c-d1ad86db4a4a</vt:lpwstr>
  </property>
  <property fmtid="{D5CDD505-2E9C-101B-9397-08002B2CF9AE}" pid="8" name="SubUnit">
    <vt:lpwstr/>
  </property>
  <property fmtid="{D5CDD505-2E9C-101B-9397-08002B2CF9AE}" pid="9" name="Unit">
    <vt:lpwstr>31;#ISRS|c1ca2305-f6db-4d9f-976a-7a18278f933d</vt:lpwstr>
  </property>
  <property fmtid="{D5CDD505-2E9C-101B-9397-08002B2CF9AE}" pid="10" name="Project/Team">
    <vt:lpwstr>32;#ISRS Development Teams|e9ff1da8-d237-472c-9984-ec2c98a64c45</vt:lpwstr>
  </property>
</Properties>
</file>